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C0FAF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Подвалы и чердаки ПБ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EC0FAF" w:rsidRDefault="00EC0FAF" w:rsidP="00EC0FAF">
      <w:pPr>
        <w:pStyle w:val="a3"/>
        <w:spacing w:after="240" w:afterAutospacing="0"/>
        <w:ind w:firstLine="800"/>
        <w:jc w:val="both"/>
        <w:rPr>
          <w:rFonts w:eastAsiaTheme="minorEastAsia"/>
          <w:sz w:val="28"/>
          <w:szCs w:val="22"/>
        </w:rPr>
      </w:pPr>
      <w:r w:rsidRPr="00EC0FAF">
        <w:rPr>
          <w:rFonts w:eastAsiaTheme="minorEastAsia"/>
          <w:sz w:val="28"/>
          <w:szCs w:val="22"/>
        </w:rPr>
        <w:t>Нередки случаи возникновения пожара в подвале или чердачном помещении. Причины могут быть разные, это и детская шалость, и поврежденная электропроводка, брошенный непотушенный окурок (особенно если хранятся в данных помещениях ЛВЖ, газовые баллоны и т.д.).</w:t>
      </w:r>
      <w:r>
        <w:rPr>
          <w:rFonts w:eastAsiaTheme="minorEastAsia"/>
          <w:sz w:val="28"/>
          <w:szCs w:val="22"/>
        </w:rPr>
        <w:t xml:space="preserve"> Проследите чтобы входы в данные помещения всегда были закрыты на замок, хранение ключа от данных помещений</w:t>
      </w:r>
      <w:bookmarkStart w:id="0" w:name="_GoBack"/>
      <w:bookmarkEnd w:id="0"/>
      <w:r>
        <w:rPr>
          <w:rFonts w:eastAsiaTheme="minorEastAsia"/>
          <w:sz w:val="28"/>
          <w:szCs w:val="22"/>
        </w:rPr>
        <w:t xml:space="preserve"> должно находится у старшего по подъезду.</w:t>
      </w:r>
      <w:r w:rsidRPr="00EC0FAF">
        <w:rPr>
          <w:rFonts w:eastAsiaTheme="minorEastAsia"/>
          <w:sz w:val="28"/>
          <w:szCs w:val="22"/>
        </w:rPr>
        <w:t xml:space="preserve"> </w:t>
      </w:r>
    </w:p>
    <w:p w:rsidR="00A765B4" w:rsidRPr="00DA7E3B" w:rsidRDefault="004055D4" w:rsidP="00D54506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4E51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40E5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84</cp:revision>
  <cp:lastPrinted>2023-01-25T06:04:00Z</cp:lastPrinted>
  <dcterms:created xsi:type="dcterms:W3CDTF">2015-11-23T12:43:00Z</dcterms:created>
  <dcterms:modified xsi:type="dcterms:W3CDTF">2024-02-20T07:08:00Z</dcterms:modified>
</cp:coreProperties>
</file>