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6B5430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Возможные причины возгораний</w:t>
      </w:r>
    </w:p>
    <w:p w:rsidR="005677A4" w:rsidRPr="005677A4" w:rsidRDefault="005677A4" w:rsidP="005677A4"/>
    <w:p w:rsidR="006B5430" w:rsidRPr="006B5430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6B5430">
        <w:rPr>
          <w:sz w:val="28"/>
          <w:bdr w:val="none" w:sz="0" w:space="0" w:color="auto" w:frame="1"/>
        </w:rPr>
        <w:t>Неисправность производственного оборудования, нарушение технологического процесса производства:</w:t>
      </w:r>
    </w:p>
    <w:p w:rsidR="006B5430" w:rsidRPr="006B5430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6B5430">
        <w:rPr>
          <w:sz w:val="28"/>
          <w:bdr w:val="none" w:sz="0" w:space="0" w:color="auto" w:frame="1"/>
        </w:rPr>
        <w:t>- разряд статического электричества;</w:t>
      </w:r>
    </w:p>
    <w:p w:rsidR="006B5430" w:rsidRPr="006B5430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6B5430">
        <w:rPr>
          <w:sz w:val="28"/>
          <w:bdr w:val="none" w:sz="0" w:space="0" w:color="auto" w:frame="1"/>
        </w:rPr>
        <w:t>- нарушение правил устройства и эксплуатации электрооборудования;</w:t>
      </w:r>
    </w:p>
    <w:p w:rsidR="006B5430" w:rsidRPr="006B5430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6B5430">
        <w:rPr>
          <w:sz w:val="28"/>
          <w:bdr w:val="none" w:sz="0" w:space="0" w:color="auto" w:frame="1"/>
        </w:rPr>
        <w:t>- нарушение правил монтажа электрооборудования;</w:t>
      </w:r>
    </w:p>
    <w:p w:rsidR="006B5430" w:rsidRPr="006B5430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6B5430">
        <w:rPr>
          <w:sz w:val="28"/>
          <w:bdr w:val="none" w:sz="0" w:space="0" w:color="auto" w:frame="1"/>
        </w:rPr>
        <w:t>- нарушение правил технической эксплуатации электрооборудования;</w:t>
      </w:r>
    </w:p>
    <w:p w:rsidR="003370ED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6B5430">
        <w:rPr>
          <w:sz w:val="28"/>
          <w:bdr w:val="none" w:sz="0" w:space="0" w:color="auto" w:frame="1"/>
        </w:rPr>
        <w:t xml:space="preserve">- нарушение правил пожарной безопасности при эксплуатации бытовых </w:t>
      </w:r>
    </w:p>
    <w:p w:rsidR="006B5430" w:rsidRPr="006B5430" w:rsidRDefault="003370ED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  </w:t>
      </w:r>
      <w:r w:rsidR="006B5430" w:rsidRPr="006B5430">
        <w:rPr>
          <w:sz w:val="28"/>
          <w:bdr w:val="none" w:sz="0" w:space="0" w:color="auto" w:frame="1"/>
        </w:rPr>
        <w:t>электроприборов;</w:t>
      </w:r>
    </w:p>
    <w:p w:rsidR="006B5430" w:rsidRPr="006B5430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6B5430">
        <w:rPr>
          <w:sz w:val="28"/>
          <w:bdr w:val="none" w:sz="0" w:space="0" w:color="auto" w:frame="1"/>
        </w:rPr>
        <w:t>- нарушение правил пожарной безопасности при эксплуатации печей;</w:t>
      </w:r>
    </w:p>
    <w:p w:rsidR="006B5430" w:rsidRPr="006B5430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6B5430">
        <w:rPr>
          <w:sz w:val="28"/>
          <w:bdr w:val="none" w:sz="0" w:space="0" w:color="auto" w:frame="1"/>
        </w:rPr>
        <w:t>- неправильное устройство или неисправность дымовой трубы;</w:t>
      </w:r>
    </w:p>
    <w:p w:rsidR="003370ED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6B5430">
        <w:rPr>
          <w:sz w:val="28"/>
          <w:bdr w:val="none" w:sz="0" w:space="0" w:color="auto" w:frame="1"/>
        </w:rPr>
        <w:t xml:space="preserve">- несоответствие типа (материала) дымовой трубы виду применяющегося </w:t>
      </w:r>
      <w:proofErr w:type="gramStart"/>
      <w:r w:rsidRPr="006B5430">
        <w:rPr>
          <w:sz w:val="28"/>
          <w:bdr w:val="none" w:sz="0" w:space="0" w:color="auto" w:frame="1"/>
        </w:rPr>
        <w:t>в</w:t>
      </w:r>
      <w:proofErr w:type="gramEnd"/>
    </w:p>
    <w:p w:rsidR="006B5430" w:rsidRPr="006B5430" w:rsidRDefault="003370ED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 </w:t>
      </w:r>
      <w:r w:rsidR="006B5430" w:rsidRPr="006B5430">
        <w:rPr>
          <w:sz w:val="28"/>
          <w:bdr w:val="none" w:sz="0" w:space="0" w:color="auto" w:frame="1"/>
        </w:rPr>
        <w:t xml:space="preserve"> печи топлива;</w:t>
      </w:r>
    </w:p>
    <w:p w:rsidR="003370ED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6B5430">
        <w:rPr>
          <w:sz w:val="28"/>
          <w:bdr w:val="none" w:sz="0" w:space="0" w:color="auto" w:frame="1"/>
        </w:rPr>
        <w:t xml:space="preserve">- отсутствие или несоответствие размеров разделки перекрытия здания, </w:t>
      </w:r>
    </w:p>
    <w:p w:rsidR="006B5430" w:rsidRPr="006B5430" w:rsidRDefault="003370ED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  </w:t>
      </w:r>
      <w:r w:rsidR="006B5430" w:rsidRPr="006B5430">
        <w:rPr>
          <w:sz w:val="28"/>
          <w:bdr w:val="none" w:sz="0" w:space="0" w:color="auto" w:frame="1"/>
        </w:rPr>
        <w:t>сооружения от дымовой трубы;</w:t>
      </w:r>
    </w:p>
    <w:p w:rsidR="003370ED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6B5430">
        <w:rPr>
          <w:sz w:val="28"/>
          <w:bdr w:val="none" w:sz="0" w:space="0" w:color="auto" w:frame="1"/>
        </w:rPr>
        <w:t xml:space="preserve">- отсутствие или несоответствие </w:t>
      </w:r>
      <w:proofErr w:type="spellStart"/>
      <w:r w:rsidRPr="006B5430">
        <w:rPr>
          <w:sz w:val="28"/>
          <w:bdr w:val="none" w:sz="0" w:space="0" w:color="auto" w:frame="1"/>
        </w:rPr>
        <w:t>отступок</w:t>
      </w:r>
      <w:proofErr w:type="spellEnd"/>
      <w:r w:rsidRPr="006B5430">
        <w:rPr>
          <w:sz w:val="28"/>
          <w:bdr w:val="none" w:sz="0" w:space="0" w:color="auto" w:frame="1"/>
        </w:rPr>
        <w:t xml:space="preserve"> от дымовой трубы до конструкции</w:t>
      </w:r>
    </w:p>
    <w:p w:rsidR="006B5430" w:rsidRPr="006B5430" w:rsidRDefault="003370ED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 </w:t>
      </w:r>
      <w:r w:rsidR="006B5430" w:rsidRPr="006B5430">
        <w:rPr>
          <w:sz w:val="28"/>
          <w:bdr w:val="none" w:sz="0" w:space="0" w:color="auto" w:frame="1"/>
        </w:rPr>
        <w:t xml:space="preserve"> (конструктивного элемента) здания, сооружения</w:t>
      </w:r>
      <w:r w:rsidR="006B5430">
        <w:rPr>
          <w:sz w:val="28"/>
          <w:bdr w:val="none" w:sz="0" w:space="0" w:color="auto" w:frame="1"/>
        </w:rPr>
        <w:t>;</w:t>
      </w:r>
    </w:p>
    <w:p w:rsidR="006B5430" w:rsidRPr="006B5430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>- н</w:t>
      </w:r>
      <w:r w:rsidRPr="006B5430">
        <w:rPr>
          <w:sz w:val="28"/>
          <w:bdr w:val="none" w:sz="0" w:space="0" w:color="auto" w:frame="1"/>
        </w:rPr>
        <w:t>еосторожное обращение с огнем</w:t>
      </w:r>
      <w:r>
        <w:rPr>
          <w:sz w:val="28"/>
          <w:bdr w:val="none" w:sz="0" w:space="0" w:color="auto" w:frame="1"/>
        </w:rPr>
        <w:t>;</w:t>
      </w:r>
    </w:p>
    <w:p w:rsidR="006B5430" w:rsidRPr="006B5430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- </w:t>
      </w:r>
      <w:r w:rsidRPr="006B5430">
        <w:rPr>
          <w:sz w:val="28"/>
          <w:bdr w:val="none" w:sz="0" w:space="0" w:color="auto" w:frame="1"/>
        </w:rPr>
        <w:t>неосторожность при курении;</w:t>
      </w:r>
    </w:p>
    <w:p w:rsidR="006B5430" w:rsidRPr="006B5430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- </w:t>
      </w:r>
      <w:r w:rsidRPr="006B5430">
        <w:rPr>
          <w:sz w:val="28"/>
          <w:bdr w:val="none" w:sz="0" w:space="0" w:color="auto" w:frame="1"/>
        </w:rPr>
        <w:t>шалость с огнем детей;</w:t>
      </w:r>
    </w:p>
    <w:p w:rsidR="006B5430" w:rsidRPr="006B5430" w:rsidRDefault="006B5430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- </w:t>
      </w:r>
      <w:r w:rsidRPr="006B5430">
        <w:rPr>
          <w:sz w:val="28"/>
          <w:bdr w:val="none" w:sz="0" w:space="0" w:color="auto" w:frame="1"/>
        </w:rPr>
        <w:t>прочие причины, связанные с неосторожным обращением с огнем;</w:t>
      </w:r>
    </w:p>
    <w:p w:rsidR="006B5430" w:rsidRPr="006B5430" w:rsidRDefault="003370ED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- </w:t>
      </w:r>
      <w:r w:rsidR="006B5430" w:rsidRPr="006B5430">
        <w:rPr>
          <w:sz w:val="28"/>
          <w:bdr w:val="none" w:sz="0" w:space="0" w:color="auto" w:frame="1"/>
        </w:rPr>
        <w:t>неосторожность при приготовлении пищи;</w:t>
      </w:r>
    </w:p>
    <w:p w:rsidR="006B5430" w:rsidRPr="006B5430" w:rsidRDefault="003370ED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- </w:t>
      </w:r>
      <w:r w:rsidR="006B5430" w:rsidRPr="006B5430">
        <w:rPr>
          <w:sz w:val="28"/>
          <w:bdr w:val="none" w:sz="0" w:space="0" w:color="auto" w:frame="1"/>
        </w:rPr>
        <w:t>неосторожность при обогреве от источников открытого горения (тления);</w:t>
      </w:r>
    </w:p>
    <w:p w:rsidR="003370ED" w:rsidRDefault="003370ED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proofErr w:type="gramStart"/>
      <w:r>
        <w:rPr>
          <w:sz w:val="28"/>
          <w:bdr w:val="none" w:sz="0" w:space="0" w:color="auto" w:frame="1"/>
        </w:rPr>
        <w:t xml:space="preserve">- </w:t>
      </w:r>
      <w:r w:rsidR="006B5430" w:rsidRPr="006B5430">
        <w:rPr>
          <w:sz w:val="28"/>
          <w:bdr w:val="none" w:sz="0" w:space="0" w:color="auto" w:frame="1"/>
        </w:rPr>
        <w:t xml:space="preserve">неосторожность при использовании для освещения приборов (изделий, </w:t>
      </w:r>
      <w:proofErr w:type="gramEnd"/>
    </w:p>
    <w:p w:rsidR="003370ED" w:rsidRDefault="003370ED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  </w:t>
      </w:r>
      <w:r w:rsidR="006B5430" w:rsidRPr="006B5430">
        <w:rPr>
          <w:sz w:val="28"/>
          <w:bdr w:val="none" w:sz="0" w:space="0" w:color="auto" w:frame="1"/>
        </w:rPr>
        <w:t xml:space="preserve">материалов) с открытым пламенем (спичка, зажигалка, лучина, керосиновая </w:t>
      </w:r>
    </w:p>
    <w:p w:rsidR="006B5430" w:rsidRPr="006B5430" w:rsidRDefault="003370ED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  </w:t>
      </w:r>
      <w:r w:rsidR="006B5430" w:rsidRPr="006B5430">
        <w:rPr>
          <w:sz w:val="28"/>
          <w:bdr w:val="none" w:sz="0" w:space="0" w:color="auto" w:frame="1"/>
        </w:rPr>
        <w:t>лампа, бумага и т.п.);</w:t>
      </w:r>
    </w:p>
    <w:p w:rsidR="006B5430" w:rsidRPr="006B5430" w:rsidRDefault="003370ED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- </w:t>
      </w:r>
      <w:r w:rsidR="006B5430" w:rsidRPr="006B5430">
        <w:rPr>
          <w:sz w:val="28"/>
          <w:bdr w:val="none" w:sz="0" w:space="0" w:color="auto" w:frame="1"/>
        </w:rPr>
        <w:t>оставление источника открытого горения, тления  без присмотра;</w:t>
      </w:r>
    </w:p>
    <w:p w:rsidR="003370ED" w:rsidRDefault="003370ED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- </w:t>
      </w:r>
      <w:r w:rsidR="006B5430" w:rsidRPr="006B5430">
        <w:rPr>
          <w:sz w:val="28"/>
          <w:bdr w:val="none" w:sz="0" w:space="0" w:color="auto" w:frame="1"/>
        </w:rPr>
        <w:t xml:space="preserve">нахождение (оставление) горючих материалов  вблизи источников </w:t>
      </w:r>
      <w:proofErr w:type="gramStart"/>
      <w:r w:rsidR="006B5430" w:rsidRPr="006B5430">
        <w:rPr>
          <w:sz w:val="28"/>
          <w:bdr w:val="none" w:sz="0" w:space="0" w:color="auto" w:frame="1"/>
        </w:rPr>
        <w:t>высокой</w:t>
      </w:r>
      <w:proofErr w:type="gramEnd"/>
      <w:r w:rsidR="006B5430" w:rsidRPr="006B5430">
        <w:rPr>
          <w:sz w:val="28"/>
          <w:bdr w:val="none" w:sz="0" w:space="0" w:color="auto" w:frame="1"/>
        </w:rPr>
        <w:t xml:space="preserve"> </w:t>
      </w:r>
    </w:p>
    <w:p w:rsidR="006B5430" w:rsidRPr="006B5430" w:rsidRDefault="003370ED" w:rsidP="006B543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  </w:t>
      </w:r>
      <w:r w:rsidR="006B5430" w:rsidRPr="006B5430">
        <w:rPr>
          <w:sz w:val="28"/>
          <w:bdr w:val="none" w:sz="0" w:space="0" w:color="auto" w:frame="1"/>
        </w:rPr>
        <w:t>температуры</w:t>
      </w:r>
      <w:r>
        <w:rPr>
          <w:sz w:val="28"/>
          <w:bdr w:val="none" w:sz="0" w:space="0" w:color="auto" w:frame="1"/>
        </w:rPr>
        <w:t>.</w:t>
      </w:r>
    </w:p>
    <w:p w:rsidR="006B5430" w:rsidRPr="006B5430" w:rsidRDefault="006B5430" w:rsidP="006B5430">
      <w:pPr>
        <w:pStyle w:val="a7"/>
        <w:shd w:val="clear" w:color="auto" w:fill="FFFFFF"/>
        <w:spacing w:after="0"/>
        <w:textAlignment w:val="baseline"/>
        <w:rPr>
          <w:sz w:val="28"/>
          <w:bdr w:val="none" w:sz="0" w:space="0" w:color="auto" w:frame="1"/>
        </w:rPr>
      </w:pPr>
    </w:p>
    <w:p w:rsidR="00FC7F2E" w:rsidRDefault="00FC7F2E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0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11251C"/>
    <w:rsid w:val="00165E30"/>
    <w:rsid w:val="001E0BF6"/>
    <w:rsid w:val="00286D87"/>
    <w:rsid w:val="002B1AA2"/>
    <w:rsid w:val="002C0C21"/>
    <w:rsid w:val="002F70A2"/>
    <w:rsid w:val="003370ED"/>
    <w:rsid w:val="0047266B"/>
    <w:rsid w:val="0047657E"/>
    <w:rsid w:val="004F6575"/>
    <w:rsid w:val="0050231D"/>
    <w:rsid w:val="005677A4"/>
    <w:rsid w:val="005B4CC9"/>
    <w:rsid w:val="005D4D09"/>
    <w:rsid w:val="00624DA8"/>
    <w:rsid w:val="006A00AC"/>
    <w:rsid w:val="006B0051"/>
    <w:rsid w:val="006B5430"/>
    <w:rsid w:val="006D0866"/>
    <w:rsid w:val="007D08A9"/>
    <w:rsid w:val="007D2924"/>
    <w:rsid w:val="0084712D"/>
    <w:rsid w:val="00881DAF"/>
    <w:rsid w:val="008C1F41"/>
    <w:rsid w:val="00933E96"/>
    <w:rsid w:val="009426B2"/>
    <w:rsid w:val="00991D88"/>
    <w:rsid w:val="00997CF4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C71B77"/>
    <w:rsid w:val="00CB4DB7"/>
    <w:rsid w:val="00D265A8"/>
    <w:rsid w:val="00DC2355"/>
    <w:rsid w:val="00DE483F"/>
    <w:rsid w:val="00F51C48"/>
    <w:rsid w:val="00FA30A7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88CD-2AFE-4A60-BC65-FD299048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26</cp:revision>
  <cp:lastPrinted>2022-11-28T06:30:00Z</cp:lastPrinted>
  <dcterms:created xsi:type="dcterms:W3CDTF">2014-04-30T06:33:00Z</dcterms:created>
  <dcterms:modified xsi:type="dcterms:W3CDTF">2022-11-28T06:51:00Z</dcterms:modified>
</cp:coreProperties>
</file>