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7" w:rsidRDefault="000257C7" w:rsidP="00CE28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257C7" w:rsidRDefault="000257C7" w:rsidP="000257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24C4C">
        <w:rPr>
          <w:rFonts w:ascii="Times New Roman" w:hAnsi="Times New Roman"/>
          <w:b/>
          <w:sz w:val="28"/>
          <w:szCs w:val="28"/>
        </w:rPr>
        <w:t>СЫТОМИНО</w:t>
      </w:r>
    </w:p>
    <w:p w:rsidR="000257C7" w:rsidRDefault="000257C7" w:rsidP="000257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0257C7" w:rsidRDefault="000257C7" w:rsidP="000257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0257C7" w:rsidRDefault="000257C7" w:rsidP="000257C7">
      <w:pPr>
        <w:spacing w:after="0"/>
        <w:rPr>
          <w:rFonts w:ascii="Times New Roman" w:hAnsi="Times New Roman"/>
          <w:sz w:val="28"/>
          <w:szCs w:val="28"/>
        </w:rPr>
      </w:pPr>
    </w:p>
    <w:p w:rsidR="000257C7" w:rsidRDefault="000257C7" w:rsidP="00F65181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0E67F1">
        <w:rPr>
          <w:rFonts w:ascii="Times New Roman" w:hAnsi="Times New Roman"/>
          <w:b/>
          <w:sz w:val="28"/>
          <w:szCs w:val="28"/>
        </w:rPr>
        <w:t xml:space="preserve"> </w:t>
      </w:r>
    </w:p>
    <w:p w:rsidR="000257C7" w:rsidRDefault="000257C7" w:rsidP="000257C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</w:p>
    <w:p w:rsidR="000257C7" w:rsidRDefault="000257C7" w:rsidP="002F47DE">
      <w:pPr>
        <w:tabs>
          <w:tab w:val="left" w:pos="82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="00B24C4C">
        <w:rPr>
          <w:rFonts w:ascii="Times New Roman" w:hAnsi="Times New Roman"/>
          <w:color w:val="000000"/>
          <w:sz w:val="24"/>
          <w:szCs w:val="24"/>
        </w:rPr>
        <w:t>Сытомино</w:t>
      </w:r>
      <w:r w:rsidR="00F65181">
        <w:rPr>
          <w:rFonts w:ascii="Times New Roman" w:hAnsi="Times New Roman"/>
          <w:color w:val="000000"/>
          <w:sz w:val="24"/>
          <w:szCs w:val="24"/>
        </w:rPr>
        <w:tab/>
        <w:t>№ 139</w:t>
      </w:r>
    </w:p>
    <w:p w:rsidR="000257C7" w:rsidRPr="002F47DE" w:rsidRDefault="00F65181" w:rsidP="000257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517C86" w:rsidRPr="002F47DE">
        <w:rPr>
          <w:rFonts w:ascii="Times New Roman" w:hAnsi="Times New Roman"/>
          <w:sz w:val="26"/>
          <w:szCs w:val="26"/>
        </w:rPr>
        <w:t xml:space="preserve"> «</w:t>
      </w:r>
      <w:r w:rsidR="002F47DE">
        <w:rPr>
          <w:rFonts w:ascii="Times New Roman" w:hAnsi="Times New Roman"/>
          <w:sz w:val="26"/>
          <w:szCs w:val="26"/>
        </w:rPr>
        <w:t>июня</w:t>
      </w:r>
      <w:r w:rsidR="00BE0D4B" w:rsidRPr="002F47DE">
        <w:rPr>
          <w:rFonts w:ascii="Times New Roman" w:hAnsi="Times New Roman"/>
          <w:sz w:val="26"/>
          <w:szCs w:val="26"/>
        </w:rPr>
        <w:t xml:space="preserve"> </w:t>
      </w:r>
      <w:r w:rsidR="00517C86" w:rsidRPr="002F47DE">
        <w:rPr>
          <w:rFonts w:ascii="Times New Roman" w:hAnsi="Times New Roman"/>
          <w:sz w:val="26"/>
          <w:szCs w:val="26"/>
        </w:rPr>
        <w:t>» 202</w:t>
      </w:r>
      <w:r w:rsidR="00BE0D4B" w:rsidRPr="002F47DE">
        <w:rPr>
          <w:rFonts w:ascii="Times New Roman" w:hAnsi="Times New Roman"/>
          <w:sz w:val="26"/>
          <w:szCs w:val="26"/>
        </w:rPr>
        <w:t>3</w:t>
      </w:r>
      <w:r w:rsidR="00517C86" w:rsidRPr="002F47DE">
        <w:rPr>
          <w:rFonts w:ascii="Times New Roman" w:hAnsi="Times New Roman"/>
          <w:sz w:val="26"/>
          <w:szCs w:val="26"/>
        </w:rPr>
        <w:t xml:space="preserve"> года</w:t>
      </w:r>
    </w:p>
    <w:p w:rsidR="00517C86" w:rsidRDefault="00517C86" w:rsidP="000257C7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32C7" w:rsidTr="00BE0D4B">
        <w:tc>
          <w:tcPr>
            <w:tcW w:w="4785" w:type="dxa"/>
          </w:tcPr>
          <w:p w:rsidR="006832C7" w:rsidRDefault="006832C7" w:rsidP="004D1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383C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утверждении Перечня индикаторов риска нарушения обязательных требований</w:t>
            </w:r>
            <w:r w:rsidR="004D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используемых при осуществлении </w:t>
            </w:r>
            <w:r w:rsidR="001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</w:t>
            </w:r>
            <w:r w:rsidR="004D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1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</w:t>
            </w:r>
            <w:r w:rsidR="004D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</w:t>
            </w:r>
            <w:proofErr w:type="gramEnd"/>
            <w:r w:rsidR="004D17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обеспечением сохранности автомобильных дорог общего пользования местного значения</w:t>
            </w:r>
            <w:r w:rsidR="001E7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сельского поселения Сытомино</w:t>
            </w:r>
          </w:p>
        </w:tc>
        <w:tc>
          <w:tcPr>
            <w:tcW w:w="4786" w:type="dxa"/>
          </w:tcPr>
          <w:p w:rsidR="006832C7" w:rsidRDefault="006832C7" w:rsidP="00BE0D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32C7" w:rsidRDefault="00BE0D4B" w:rsidP="00683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832C7" w:rsidRDefault="006832C7" w:rsidP="00683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4D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3 части 10 статьи 23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4D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4D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</w:t>
      </w:r>
      <w:r w:rsidR="0030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01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</w:t>
      </w:r>
      <w:r w:rsidR="004D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4D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2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</w:p>
    <w:p w:rsidR="006832C7" w:rsidRPr="006832C7" w:rsidRDefault="006832C7" w:rsidP="00683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C7" w:rsidRDefault="006832C7" w:rsidP="006832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путатов сельского поселения </w:t>
      </w:r>
      <w:r w:rsidR="00B2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6832C7" w:rsidRPr="006832C7" w:rsidRDefault="006832C7" w:rsidP="006832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2C7" w:rsidRDefault="006832C7" w:rsidP="006832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 Перечень индикаторов риска нарушения обязательных требований</w:t>
      </w:r>
      <w:r w:rsidR="0081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используемых при осуществлении муниципального </w:t>
      </w:r>
      <w:proofErr w:type="gramStart"/>
      <w:r w:rsidR="0081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81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назначение на территории сельского поселения Сытомино</w:t>
      </w:r>
      <w:r w:rsidR="001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B2B" w:rsidRDefault="001E7B2B" w:rsidP="006832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81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81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Сытомино</w:t>
      </w:r>
      <w:r w:rsidR="0081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B2B" w:rsidRDefault="001E7B2B" w:rsidP="006832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решения Совета депутатов сельского поселения Сытомино от 30 ноября 2022 года № 1</w:t>
      </w:r>
      <w:r w:rsidR="0081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индикаторов риска нарушения обязательных требований, используемых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81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81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автомобильных дорог общего пользования местного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Сытомино».</w:t>
      </w:r>
    </w:p>
    <w:p w:rsidR="006832C7" w:rsidRPr="006832C7" w:rsidRDefault="006832C7" w:rsidP="006832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Настоящее решение обнародовать 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24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Сытомино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2C7" w:rsidRPr="006832C7" w:rsidRDefault="006832C7" w:rsidP="006832C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</w:t>
      </w:r>
      <w:r w:rsidR="00766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пает в силу после обнародования</w:t>
      </w:r>
      <w:r w:rsidRPr="0068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7FC" w:rsidRDefault="009407FC" w:rsidP="006832C7">
      <w:pPr>
        <w:jc w:val="both"/>
        <w:rPr>
          <w:sz w:val="28"/>
          <w:szCs w:val="28"/>
        </w:rPr>
      </w:pPr>
    </w:p>
    <w:p w:rsidR="00F65181" w:rsidRDefault="00F65181" w:rsidP="006832C7">
      <w:pPr>
        <w:jc w:val="both"/>
        <w:rPr>
          <w:sz w:val="28"/>
          <w:szCs w:val="28"/>
        </w:rPr>
      </w:pPr>
    </w:p>
    <w:p w:rsidR="00F65181" w:rsidRDefault="00F65181" w:rsidP="006832C7">
      <w:pPr>
        <w:jc w:val="both"/>
        <w:rPr>
          <w:sz w:val="28"/>
          <w:szCs w:val="28"/>
        </w:rPr>
      </w:pPr>
    </w:p>
    <w:p w:rsidR="006832C7" w:rsidRDefault="000257C7" w:rsidP="00683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32C7" w:rsidRPr="006832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32C7" w:rsidRPr="006832C7">
        <w:rPr>
          <w:rFonts w:ascii="Times New Roman" w:hAnsi="Times New Roman" w:cs="Times New Roman"/>
          <w:sz w:val="28"/>
          <w:szCs w:val="28"/>
        </w:rPr>
        <w:tab/>
      </w:r>
      <w:r w:rsidR="006832C7" w:rsidRPr="006832C7">
        <w:rPr>
          <w:rFonts w:ascii="Times New Roman" w:hAnsi="Times New Roman" w:cs="Times New Roman"/>
          <w:sz w:val="28"/>
          <w:szCs w:val="28"/>
        </w:rPr>
        <w:tab/>
      </w:r>
      <w:r w:rsidR="006832C7">
        <w:rPr>
          <w:rFonts w:ascii="Times New Roman" w:hAnsi="Times New Roman" w:cs="Times New Roman"/>
          <w:sz w:val="28"/>
          <w:szCs w:val="28"/>
        </w:rPr>
        <w:tab/>
      </w:r>
      <w:r w:rsidR="006832C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832C7" w:rsidRPr="006832C7">
        <w:rPr>
          <w:rFonts w:ascii="Times New Roman" w:hAnsi="Times New Roman" w:cs="Times New Roman"/>
          <w:sz w:val="28"/>
          <w:szCs w:val="28"/>
        </w:rPr>
        <w:tab/>
      </w:r>
      <w:r w:rsidR="006832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4C4C">
        <w:rPr>
          <w:rFonts w:ascii="Times New Roman" w:hAnsi="Times New Roman" w:cs="Times New Roman"/>
          <w:sz w:val="28"/>
          <w:szCs w:val="28"/>
        </w:rPr>
        <w:t>О.Я. Звягина</w:t>
      </w:r>
    </w:p>
    <w:p w:rsidR="00812BF3" w:rsidRDefault="00CE285F" w:rsidP="00CE285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812BF3" w:rsidRDefault="00812BF3" w:rsidP="00CE285F">
      <w:pPr>
        <w:pStyle w:val="a6"/>
        <w:rPr>
          <w:rFonts w:ascii="Times New Roman" w:hAnsi="Times New Roman" w:cs="Times New Roman"/>
        </w:rPr>
      </w:pPr>
    </w:p>
    <w:p w:rsidR="00CE285F" w:rsidRDefault="00812BF3" w:rsidP="00CE285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CE285F">
        <w:rPr>
          <w:rFonts w:ascii="Times New Roman" w:hAnsi="Times New Roman" w:cs="Times New Roman"/>
        </w:rPr>
        <w:t xml:space="preserve"> </w:t>
      </w:r>
      <w:r w:rsidR="00CE285F" w:rsidRPr="00CE285F">
        <w:rPr>
          <w:rFonts w:ascii="Times New Roman" w:hAnsi="Times New Roman" w:cs="Times New Roman"/>
        </w:rPr>
        <w:t xml:space="preserve">Приложение к  решению Совета депутатов </w:t>
      </w:r>
    </w:p>
    <w:p w:rsidR="00CE285F" w:rsidRPr="00CE285F" w:rsidRDefault="00CE285F" w:rsidP="00CE285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CE285F">
        <w:rPr>
          <w:rFonts w:ascii="Times New Roman" w:hAnsi="Times New Roman" w:cs="Times New Roman"/>
        </w:rPr>
        <w:t>сельского поселения Сытомино</w:t>
      </w:r>
    </w:p>
    <w:p w:rsidR="00CE285F" w:rsidRPr="00CE285F" w:rsidRDefault="00CE285F" w:rsidP="00CE285F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F65181">
        <w:rPr>
          <w:rFonts w:ascii="Times New Roman" w:hAnsi="Times New Roman" w:cs="Times New Roman"/>
        </w:rPr>
        <w:t>от «13</w:t>
      </w:r>
      <w:r w:rsidRPr="002F47DE">
        <w:rPr>
          <w:rFonts w:ascii="Times New Roman" w:hAnsi="Times New Roman" w:cs="Times New Roman"/>
        </w:rPr>
        <w:t xml:space="preserve">» </w:t>
      </w:r>
      <w:r w:rsidR="002F47DE">
        <w:rPr>
          <w:rFonts w:ascii="Times New Roman" w:hAnsi="Times New Roman" w:cs="Times New Roman"/>
        </w:rPr>
        <w:t xml:space="preserve">июня </w:t>
      </w:r>
      <w:r w:rsidRPr="002F47DE">
        <w:rPr>
          <w:rFonts w:ascii="Times New Roman" w:hAnsi="Times New Roman" w:cs="Times New Roman"/>
        </w:rPr>
        <w:t xml:space="preserve">2023г.  № </w:t>
      </w:r>
      <w:r w:rsidR="00F65181">
        <w:rPr>
          <w:rFonts w:ascii="Times New Roman" w:hAnsi="Times New Roman" w:cs="Times New Roman"/>
        </w:rPr>
        <w:t>139</w:t>
      </w:r>
    </w:p>
    <w:p w:rsidR="00517C86" w:rsidRDefault="00517C86" w:rsidP="00683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85F" w:rsidRPr="00CE285F" w:rsidRDefault="00CE285F" w:rsidP="00812B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285F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используемых при осуществлении</w:t>
      </w:r>
      <w:r w:rsidR="00812BF3">
        <w:rPr>
          <w:rFonts w:ascii="Times New Roman" w:hAnsi="Times New Roman" w:cs="Times New Roman"/>
          <w:sz w:val="28"/>
          <w:szCs w:val="28"/>
        </w:rPr>
        <w:t xml:space="preserve"> </w:t>
      </w:r>
      <w:r w:rsidRPr="00CE28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CE285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12B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12BF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местного назначения</w:t>
      </w:r>
    </w:p>
    <w:p w:rsidR="00CE285F" w:rsidRPr="00CE285F" w:rsidRDefault="00CE285F" w:rsidP="00CE28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285F">
        <w:rPr>
          <w:rFonts w:ascii="Times New Roman" w:hAnsi="Times New Roman" w:cs="Times New Roman"/>
          <w:sz w:val="28"/>
          <w:szCs w:val="28"/>
        </w:rPr>
        <w:t>территории сельского поселения Сытомино</w:t>
      </w:r>
    </w:p>
    <w:p w:rsidR="00383C2A" w:rsidRDefault="00383C2A" w:rsidP="00383C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83C2A" w:rsidRPr="00FA6D96" w:rsidRDefault="00383C2A" w:rsidP="00383C2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6D96">
        <w:rPr>
          <w:rFonts w:ascii="Times New Roman" w:hAnsi="Times New Roman" w:cs="Times New Roman"/>
          <w:iCs/>
          <w:sz w:val="28"/>
          <w:szCs w:val="28"/>
        </w:rPr>
        <w:t xml:space="preserve">При осуществлении муниципального </w:t>
      </w:r>
      <w:proofErr w:type="gramStart"/>
      <w:r w:rsidRPr="00FA6D96">
        <w:rPr>
          <w:rFonts w:ascii="Times New Roman" w:hAnsi="Times New Roman" w:cs="Times New Roman"/>
          <w:iCs/>
          <w:sz w:val="28"/>
          <w:szCs w:val="28"/>
        </w:rPr>
        <w:t xml:space="preserve">контроля </w:t>
      </w:r>
      <w:r w:rsidR="00812BF3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="00812BF3">
        <w:rPr>
          <w:rFonts w:ascii="Times New Roman" w:hAnsi="Times New Roman" w:cs="Times New Roman"/>
          <w:iCs/>
          <w:sz w:val="28"/>
          <w:szCs w:val="28"/>
        </w:rPr>
        <w:t xml:space="preserve"> обеспечением сохранности автомобильных дорог общего пользования местного назначения на территории сельского поселения Сытомино</w:t>
      </w:r>
      <w:r w:rsidRPr="00FA6D96">
        <w:rPr>
          <w:rFonts w:ascii="Times New Roman" w:hAnsi="Times New Roman" w:cs="Times New Roman"/>
          <w:iCs/>
          <w:sz w:val="28"/>
          <w:szCs w:val="28"/>
        </w:rPr>
        <w:t xml:space="preserve"> устанавливаются следующие индикаторы риска нарушения обязательных требований:</w:t>
      </w:r>
    </w:p>
    <w:p w:rsidR="00383C2A" w:rsidRPr="00FA6D96" w:rsidRDefault="00383C2A" w:rsidP="00383C2A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83C2A" w:rsidRPr="00FA6D96" w:rsidRDefault="00690712" w:rsidP="00383C2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  <w:r w:rsidRPr="00690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F6C04" w:rsidRPr="00F65181" w:rsidRDefault="000F6C04" w:rsidP="00383C2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Установление фактов отклонений от параметров контроля обязательных требований к осуществлению дорожной деятельности.</w:t>
      </w:r>
    </w:p>
    <w:p w:rsidR="00383C2A" w:rsidRPr="00F65181" w:rsidRDefault="000F6C04" w:rsidP="000F6C04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Установление фактов отклонений от параметров контроля обязательных требований </w:t>
      </w:r>
      <w:r w:rsidR="00690712" w:rsidRPr="00F65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эксплуатации объектов дорожного сервиса, размещенных в полосах отвода и (или) придорожных полосах автомобильных дорог</w:t>
      </w:r>
      <w:r w:rsidR="00690712" w:rsidRPr="00F65181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.</w:t>
      </w:r>
    </w:p>
    <w:p w:rsidR="00383C2A" w:rsidRPr="00F65181" w:rsidRDefault="0074546D" w:rsidP="00383C2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Установление фактов отклонений от параметров контроля обязательных требований</w:t>
      </w:r>
      <w:r w:rsidR="00B6130B" w:rsidRPr="00F65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83C2A" w:rsidRPr="00F65181" w:rsidRDefault="0074546D" w:rsidP="00383C2A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65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Установление фактов отклонений от параметров контроля обязательных требований </w:t>
      </w:r>
      <w:r w:rsidR="00B6130B" w:rsidRPr="00F65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B6130B" w:rsidRPr="00B6130B" w:rsidRDefault="00B6130B" w:rsidP="006832C7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Наличие информации об установленном факте несоответствия автомобильной дороги и (или) дорожного сооружения после проведения</w:t>
      </w:r>
      <w:r w:rsidRPr="00B61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строительства, реконструкции, капитального ремонта, ремонта и содержания, обязательным требованиям.</w:t>
      </w:r>
    </w:p>
    <w:p w:rsidR="00CE285F" w:rsidRPr="00F65181" w:rsidRDefault="0074546D" w:rsidP="006832C7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Установление фактов отклонений от параметров контроля обязательных требований </w:t>
      </w:r>
      <w:r w:rsidR="00B6130B" w:rsidRPr="00F65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производстве дорожных работ.</w:t>
      </w:r>
    </w:p>
    <w:sectPr w:rsidR="00CE285F" w:rsidRPr="00F65181" w:rsidSect="00CE285F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D4241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0829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447564A"/>
    <w:multiLevelType w:val="hybridMultilevel"/>
    <w:tmpl w:val="BC047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B01CBE"/>
    <w:multiLevelType w:val="hybridMultilevel"/>
    <w:tmpl w:val="2D740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F5D24"/>
    <w:multiLevelType w:val="multilevel"/>
    <w:tmpl w:val="07E67256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71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769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0D0764A9"/>
    <w:multiLevelType w:val="hybridMultilevel"/>
    <w:tmpl w:val="D5748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13761"/>
    <w:multiLevelType w:val="hybridMultilevel"/>
    <w:tmpl w:val="8F40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912EF"/>
    <w:multiLevelType w:val="hybridMultilevel"/>
    <w:tmpl w:val="DE1E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84687"/>
    <w:multiLevelType w:val="hybridMultilevel"/>
    <w:tmpl w:val="AF18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D66EC7"/>
    <w:multiLevelType w:val="hybridMultilevel"/>
    <w:tmpl w:val="68948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41E55"/>
    <w:multiLevelType w:val="hybridMultilevel"/>
    <w:tmpl w:val="583A11B4"/>
    <w:lvl w:ilvl="0" w:tplc="CD50F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A41409"/>
    <w:multiLevelType w:val="hybridMultilevel"/>
    <w:tmpl w:val="26B08B5E"/>
    <w:lvl w:ilvl="0" w:tplc="E1B6855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C7F3E3A"/>
    <w:multiLevelType w:val="hybridMultilevel"/>
    <w:tmpl w:val="19C05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04BF7"/>
    <w:multiLevelType w:val="multilevel"/>
    <w:tmpl w:val="FFBC728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21C28B3"/>
    <w:multiLevelType w:val="hybridMultilevel"/>
    <w:tmpl w:val="12E2D8A2"/>
    <w:lvl w:ilvl="0" w:tplc="5212DC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55E3A"/>
    <w:multiLevelType w:val="hybridMultilevel"/>
    <w:tmpl w:val="05025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F083B"/>
    <w:multiLevelType w:val="hybridMultilevel"/>
    <w:tmpl w:val="E2903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E631F"/>
    <w:multiLevelType w:val="hybridMultilevel"/>
    <w:tmpl w:val="E480A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F4CE7"/>
    <w:multiLevelType w:val="hybridMultilevel"/>
    <w:tmpl w:val="795A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41184"/>
    <w:multiLevelType w:val="hybridMultilevel"/>
    <w:tmpl w:val="F7A4D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670F9"/>
    <w:multiLevelType w:val="hybridMultilevel"/>
    <w:tmpl w:val="7F94F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00A40"/>
    <w:multiLevelType w:val="hybridMultilevel"/>
    <w:tmpl w:val="2DE4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D3935"/>
    <w:multiLevelType w:val="hybridMultilevel"/>
    <w:tmpl w:val="76145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12290"/>
    <w:multiLevelType w:val="hybridMultilevel"/>
    <w:tmpl w:val="E9C24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83569"/>
    <w:multiLevelType w:val="hybridMultilevel"/>
    <w:tmpl w:val="6A3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D60D6"/>
    <w:multiLevelType w:val="hybridMultilevel"/>
    <w:tmpl w:val="09AA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05570"/>
    <w:multiLevelType w:val="hybridMultilevel"/>
    <w:tmpl w:val="947495BA"/>
    <w:lvl w:ilvl="0" w:tplc="74845A0A">
      <w:start w:val="1"/>
      <w:numFmt w:val="decimal"/>
      <w:lvlText w:val="%1)"/>
      <w:lvlJc w:val="left"/>
      <w:pPr>
        <w:ind w:left="10340" w:hanging="842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ED653C"/>
    <w:multiLevelType w:val="hybridMultilevel"/>
    <w:tmpl w:val="89EE1ABA"/>
    <w:lvl w:ilvl="0" w:tplc="91F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B5024"/>
    <w:multiLevelType w:val="hybridMultilevel"/>
    <w:tmpl w:val="A0FA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4598D"/>
    <w:multiLevelType w:val="hybridMultilevel"/>
    <w:tmpl w:val="3B5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E19CE"/>
    <w:multiLevelType w:val="hybridMultilevel"/>
    <w:tmpl w:val="7C9C03F6"/>
    <w:lvl w:ilvl="0" w:tplc="24CE5F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8"/>
  </w:num>
  <w:num w:numId="11">
    <w:abstractNumId w:val="30"/>
  </w:num>
  <w:num w:numId="12">
    <w:abstractNumId w:val="19"/>
  </w:num>
  <w:num w:numId="13">
    <w:abstractNumId w:val="35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36"/>
  </w:num>
  <w:num w:numId="19">
    <w:abstractNumId w:val="24"/>
  </w:num>
  <w:num w:numId="20">
    <w:abstractNumId w:val="9"/>
  </w:num>
  <w:num w:numId="21">
    <w:abstractNumId w:val="8"/>
  </w:num>
  <w:num w:numId="22">
    <w:abstractNumId w:val="25"/>
  </w:num>
  <w:num w:numId="23">
    <w:abstractNumId w:val="28"/>
  </w:num>
  <w:num w:numId="24">
    <w:abstractNumId w:val="10"/>
  </w:num>
  <w:num w:numId="25">
    <w:abstractNumId w:val="27"/>
  </w:num>
  <w:num w:numId="26">
    <w:abstractNumId w:val="23"/>
  </w:num>
  <w:num w:numId="27">
    <w:abstractNumId w:val="29"/>
  </w:num>
  <w:num w:numId="28">
    <w:abstractNumId w:val="21"/>
  </w:num>
  <w:num w:numId="29">
    <w:abstractNumId w:val="31"/>
  </w:num>
  <w:num w:numId="30">
    <w:abstractNumId w:val="26"/>
  </w:num>
  <w:num w:numId="31">
    <w:abstractNumId w:val="13"/>
  </w:num>
  <w:num w:numId="32">
    <w:abstractNumId w:val="34"/>
  </w:num>
  <w:num w:numId="33">
    <w:abstractNumId w:val="22"/>
  </w:num>
  <w:num w:numId="34">
    <w:abstractNumId w:val="20"/>
  </w:num>
  <w:num w:numId="35">
    <w:abstractNumId w:val="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C7"/>
    <w:rsid w:val="00001100"/>
    <w:rsid w:val="000257C7"/>
    <w:rsid w:val="00030BE9"/>
    <w:rsid w:val="00035AFB"/>
    <w:rsid w:val="000967AF"/>
    <w:rsid w:val="000E67F1"/>
    <w:rsid w:val="000F6C04"/>
    <w:rsid w:val="0010142C"/>
    <w:rsid w:val="0017663F"/>
    <w:rsid w:val="001E7B2B"/>
    <w:rsid w:val="002045E9"/>
    <w:rsid w:val="002E3A76"/>
    <w:rsid w:val="002F47DE"/>
    <w:rsid w:val="00301A6C"/>
    <w:rsid w:val="00307F6C"/>
    <w:rsid w:val="003238A0"/>
    <w:rsid w:val="00383C2A"/>
    <w:rsid w:val="003B2C43"/>
    <w:rsid w:val="003C0172"/>
    <w:rsid w:val="0048357F"/>
    <w:rsid w:val="00487356"/>
    <w:rsid w:val="00496F56"/>
    <w:rsid w:val="004D1770"/>
    <w:rsid w:val="005153C6"/>
    <w:rsid w:val="00517C86"/>
    <w:rsid w:val="0052583A"/>
    <w:rsid w:val="005703EE"/>
    <w:rsid w:val="005B6689"/>
    <w:rsid w:val="0065451B"/>
    <w:rsid w:val="006832C7"/>
    <w:rsid w:val="00690712"/>
    <w:rsid w:val="006A4EF3"/>
    <w:rsid w:val="00706996"/>
    <w:rsid w:val="0074546D"/>
    <w:rsid w:val="0076605A"/>
    <w:rsid w:val="00787CF0"/>
    <w:rsid w:val="007D442E"/>
    <w:rsid w:val="00812BF3"/>
    <w:rsid w:val="0086741D"/>
    <w:rsid w:val="00872B39"/>
    <w:rsid w:val="008A2F79"/>
    <w:rsid w:val="008A61DE"/>
    <w:rsid w:val="008E6D05"/>
    <w:rsid w:val="00925D06"/>
    <w:rsid w:val="00931C95"/>
    <w:rsid w:val="009407FC"/>
    <w:rsid w:val="009558E5"/>
    <w:rsid w:val="00956500"/>
    <w:rsid w:val="009677B6"/>
    <w:rsid w:val="009B6042"/>
    <w:rsid w:val="00A01236"/>
    <w:rsid w:val="00A60D9C"/>
    <w:rsid w:val="00A91184"/>
    <w:rsid w:val="00B24C4C"/>
    <w:rsid w:val="00B6130B"/>
    <w:rsid w:val="00BE0D4B"/>
    <w:rsid w:val="00C23612"/>
    <w:rsid w:val="00C53AEA"/>
    <w:rsid w:val="00C81AA8"/>
    <w:rsid w:val="00CC2162"/>
    <w:rsid w:val="00CE1841"/>
    <w:rsid w:val="00CE285F"/>
    <w:rsid w:val="00D541B3"/>
    <w:rsid w:val="00D61E31"/>
    <w:rsid w:val="00D7307C"/>
    <w:rsid w:val="00DE769F"/>
    <w:rsid w:val="00E16357"/>
    <w:rsid w:val="00E24BBC"/>
    <w:rsid w:val="00E70785"/>
    <w:rsid w:val="00E836C9"/>
    <w:rsid w:val="00EC26B9"/>
    <w:rsid w:val="00F65181"/>
    <w:rsid w:val="00F91AB0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832C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6832C7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68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32C7"/>
    <w:pPr>
      <w:ind w:left="720"/>
      <w:contextualSpacing/>
    </w:pPr>
  </w:style>
  <w:style w:type="paragraph" w:styleId="a6">
    <w:name w:val="No Spacing"/>
    <w:uiPriority w:val="1"/>
    <w:qFormat/>
    <w:rsid w:val="00CE285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383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46</cp:revision>
  <cp:lastPrinted>2023-06-13T11:36:00Z</cp:lastPrinted>
  <dcterms:created xsi:type="dcterms:W3CDTF">2021-08-11T10:29:00Z</dcterms:created>
  <dcterms:modified xsi:type="dcterms:W3CDTF">2023-06-13T11:39:00Z</dcterms:modified>
</cp:coreProperties>
</file>