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27" w:rsidRDefault="00604A27" w:rsidP="00CC0F1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CC0F17">
      <w:pPr>
        <w:spacing w:after="0" w:line="240" w:lineRule="auto"/>
        <w:ind w:firstLine="709"/>
        <w:contextualSpacing/>
        <w:jc w:val="both"/>
        <w:rPr>
          <w:rFonts w:ascii="Times New Roman" w:hAnsi="Times New Roman" w:cs="Times New Roman"/>
          <w:b/>
          <w:sz w:val="28"/>
          <w:szCs w:val="28"/>
        </w:rPr>
      </w:pPr>
    </w:p>
    <w:p w:rsidR="004F688C" w:rsidRPr="00604A27" w:rsidRDefault="00101887" w:rsidP="00CC0F17">
      <w:pPr>
        <w:spacing w:after="0" w:line="240" w:lineRule="auto"/>
        <w:ind w:firstLine="709"/>
        <w:contextualSpacing/>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CC0F17">
      <w:pPr>
        <w:spacing w:after="0" w:line="240" w:lineRule="auto"/>
        <w:contextualSpacing/>
        <w:jc w:val="both"/>
        <w:rPr>
          <w:rFonts w:ascii="Times New Roman" w:hAnsi="Times New Roman" w:cs="Times New Roman"/>
          <w:b/>
          <w:sz w:val="28"/>
          <w:szCs w:val="28"/>
        </w:rPr>
      </w:pPr>
    </w:p>
    <w:p w:rsidR="00B71E7C" w:rsidRDefault="00622FF2" w:rsidP="00CC0F1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CC0F17">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CC0F17">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CC0F17">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CC0F17">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CC0F17">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CC0F17">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CC0F17">
      <w:pPr>
        <w:spacing w:after="0" w:line="240" w:lineRule="auto"/>
        <w:contextualSpacing/>
        <w:jc w:val="both"/>
        <w:rPr>
          <w:rFonts w:ascii="Times New Roman" w:hAnsi="Times New Roman" w:cs="Times New Roman"/>
          <w:sz w:val="28"/>
          <w:szCs w:val="28"/>
        </w:rPr>
      </w:pPr>
    </w:p>
    <w:p w:rsidR="00BE4C42" w:rsidRPr="00475903" w:rsidRDefault="00BE4C42" w:rsidP="00CC0F17">
      <w:pPr>
        <w:spacing w:after="0" w:line="240" w:lineRule="auto"/>
        <w:contextualSpacing/>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CC0F17">
      <w:pPr>
        <w:spacing w:after="0" w:line="240" w:lineRule="auto"/>
        <w:contextualSpacing/>
        <w:jc w:val="both"/>
        <w:rPr>
          <w:rFonts w:ascii="Times New Roman" w:hAnsi="Times New Roman" w:cs="Times New Roman"/>
          <w:sz w:val="28"/>
          <w:szCs w:val="28"/>
        </w:rPr>
      </w:pPr>
    </w:p>
    <w:p w:rsidR="003F2784" w:rsidRDefault="001757D4" w:rsidP="00CC0F17">
      <w:pPr>
        <w:spacing w:after="0" w:line="240" w:lineRule="auto"/>
        <w:contextualSpacing/>
        <w:jc w:val="both"/>
        <w:rPr>
          <w:rFonts w:ascii="Times New Roman" w:hAnsi="Times New Roman" w:cs="Times New Roman"/>
          <w:b/>
          <w:sz w:val="28"/>
          <w:szCs w:val="28"/>
        </w:rPr>
      </w:pPr>
      <w:hyperlink r:id="rId8" w:history="1">
        <w:r w:rsidR="003F2784" w:rsidRPr="003F2784">
          <w:rPr>
            <w:rStyle w:val="a3"/>
            <w:rFonts w:ascii="Times New Roman" w:hAnsi="Times New Roman" w:cs="Times New Roman"/>
            <w:b/>
            <w:sz w:val="28"/>
            <w:szCs w:val="28"/>
          </w:rPr>
          <w:t>Подать обращение</w:t>
        </w:r>
      </w:hyperlink>
    </w:p>
    <w:p w:rsidR="003F2784" w:rsidRDefault="001757D4" w:rsidP="00CC0F17">
      <w:pPr>
        <w:spacing w:after="0" w:line="240" w:lineRule="auto"/>
        <w:contextualSpacing/>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CC0F17">
      <w:pPr>
        <w:spacing w:after="0" w:line="240" w:lineRule="auto"/>
        <w:contextualSpacing/>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CC0F17">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0" w:history="1">
        <w:r w:rsidR="00391828" w:rsidRPr="00AD54B4">
          <w:rPr>
            <w:rStyle w:val="a3"/>
            <w:rFonts w:ascii="Times New Roman" w:hAnsi="Times New Roman" w:cs="Times New Roman"/>
            <w:sz w:val="28"/>
            <w:szCs w:val="28"/>
          </w:rPr>
          <w:t>finombudsman.ru</w:t>
        </w:r>
      </w:hyperlink>
    </w:p>
    <w:p w:rsidR="008B231E" w:rsidRPr="00AD54B4" w:rsidRDefault="00AD54B4" w:rsidP="00CC0F17">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CC0F1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CC0F17">
      <w:pPr>
        <w:spacing w:after="0" w:line="240" w:lineRule="auto"/>
        <w:contextualSpacing/>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CC0F17">
      <w:pPr>
        <w:spacing w:after="0" w:line="240" w:lineRule="auto"/>
        <w:ind w:left="708"/>
        <w:contextualSpacing/>
        <w:jc w:val="both"/>
        <w:rPr>
          <w:rFonts w:ascii="Times New Roman" w:hAnsi="Times New Roman" w:cs="Times New Roman"/>
          <w:sz w:val="28"/>
          <w:szCs w:val="28"/>
        </w:rPr>
      </w:pPr>
      <w:r w:rsidRPr="00024A28">
        <w:rPr>
          <w:rFonts w:ascii="Times New Roman" w:hAnsi="Times New Roman" w:cs="Times New Roman"/>
          <w:sz w:val="28"/>
          <w:szCs w:val="28"/>
        </w:rPr>
        <w:lastRenderedPageBreak/>
        <w:t>10. Куда обратиться, если остались вопросы?</w:t>
      </w:r>
    </w:p>
    <w:p w:rsidR="00345A37" w:rsidRDefault="00345A37" w:rsidP="00CC0F17">
      <w:pPr>
        <w:spacing w:after="0" w:line="240" w:lineRule="auto"/>
        <w:ind w:firstLine="709"/>
        <w:contextualSpacing/>
        <w:jc w:val="both"/>
        <w:rPr>
          <w:rFonts w:ascii="Times New Roman" w:hAnsi="Times New Roman" w:cs="Times New Roman"/>
          <w:sz w:val="28"/>
          <w:szCs w:val="28"/>
        </w:rPr>
      </w:pPr>
    </w:p>
    <w:p w:rsidR="00A1694F" w:rsidRDefault="00A1694F"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AB7159"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CC0F17">
      <w:pPr>
        <w:spacing w:after="0" w:line="240" w:lineRule="auto"/>
        <w:ind w:firstLine="709"/>
        <w:contextualSpacing/>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CC0F17">
      <w:pPr>
        <w:spacing w:after="0" w:line="240" w:lineRule="auto"/>
        <w:ind w:firstLine="709"/>
        <w:contextualSpacing/>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CC0F17">
      <w:pPr>
        <w:spacing w:after="0" w:line="240" w:lineRule="auto"/>
        <w:ind w:firstLine="709"/>
        <w:contextualSpacing/>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CC0F17">
      <w:pPr>
        <w:spacing w:after="0" w:line="240" w:lineRule="auto"/>
        <w:ind w:firstLine="709"/>
        <w:contextualSpacing/>
        <w:jc w:val="both"/>
        <w:rPr>
          <w:rFonts w:ascii="Times New Roman" w:hAnsi="Times New Roman" w:cs="Times New Roman"/>
          <w:sz w:val="28"/>
          <w:szCs w:val="28"/>
        </w:rPr>
      </w:pPr>
    </w:p>
    <w:p w:rsidR="003B0C77" w:rsidRDefault="003B0C77"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3B0C77" w:rsidRPr="003B0C77" w:rsidRDefault="003B0C77" w:rsidP="00CC0F17">
      <w:pPr>
        <w:spacing w:after="0" w:line="240" w:lineRule="auto"/>
        <w:ind w:firstLine="709"/>
        <w:contextualSpacing/>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CC0F17">
      <w:pPr>
        <w:spacing w:after="0" w:line="240" w:lineRule="auto"/>
        <w:ind w:firstLine="709"/>
        <w:contextualSpacing/>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ломбардов</w:t>
      </w:r>
      <w:r w:rsidR="007E75CA">
        <w:rPr>
          <w:rFonts w:ascii="Times New Roman" w:hAnsi="Times New Roman" w:cs="Times New Roman"/>
          <w:sz w:val="28"/>
          <w:szCs w:val="28"/>
        </w:rPr>
        <w:t>;</w:t>
      </w:r>
    </w:p>
    <w:p w:rsidR="001A7980" w:rsidRDefault="00492461" w:rsidP="00CC0F17">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1"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CC0F17">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Default="001A7980"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B96F12" w:rsidRDefault="005C08D6" w:rsidP="00CC0F17">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CC0F17">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CC0F17">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D84FBB" w:rsidRDefault="00D84FBB"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2"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3"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CC0F17">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4"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CC0F17">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5" w:history="1">
        <w:r w:rsidR="00B71E7C" w:rsidRPr="00B71E7C">
          <w:rPr>
            <w:rStyle w:val="a3"/>
            <w:rFonts w:ascii="Times New Roman" w:hAnsi="Times New Roman" w:cs="Times New Roman"/>
            <w:sz w:val="28"/>
            <w:szCs w:val="28"/>
          </w:rPr>
          <w:t xml:space="preserve">портал </w:t>
        </w:r>
        <w:proofErr w:type="spellStart"/>
        <w:r w:rsidR="00B71E7C" w:rsidRPr="00B71E7C">
          <w:rPr>
            <w:rStyle w:val="a3"/>
            <w:rFonts w:ascii="Times New Roman" w:hAnsi="Times New Roman" w:cs="Times New Roman"/>
            <w:sz w:val="28"/>
            <w:szCs w:val="28"/>
          </w:rPr>
          <w:t>Г</w:t>
        </w:r>
        <w:r w:rsidRPr="00B71E7C">
          <w:rPr>
            <w:rStyle w:val="a3"/>
            <w:rFonts w:ascii="Times New Roman" w:hAnsi="Times New Roman" w:cs="Times New Roman"/>
            <w:sz w:val="28"/>
            <w:szCs w:val="28"/>
          </w:rPr>
          <w:t>осуслуг</w:t>
        </w:r>
        <w:proofErr w:type="spellEnd"/>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CC0F17">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письменной форме по адресу финансового уполномоченного: 119017, Москва, </w:t>
      </w:r>
      <w:proofErr w:type="spellStart"/>
      <w:r w:rsidRPr="00F174D2">
        <w:rPr>
          <w:rFonts w:ascii="Times New Roman" w:hAnsi="Times New Roman" w:cs="Times New Roman"/>
          <w:sz w:val="28"/>
          <w:szCs w:val="28"/>
        </w:rPr>
        <w:t>Старомонетный</w:t>
      </w:r>
      <w:proofErr w:type="spellEnd"/>
      <w:r w:rsidRPr="00F174D2">
        <w:rPr>
          <w:rFonts w:ascii="Times New Roman" w:hAnsi="Times New Roman" w:cs="Times New Roman"/>
          <w:sz w:val="28"/>
          <w:szCs w:val="28"/>
        </w:rPr>
        <w:t xml:space="preserve"> переулок, дом 3, получатель — АНО «СОДФУ».</w:t>
      </w:r>
    </w:p>
    <w:p w:rsidR="00B71E7C" w:rsidRPr="00F174D2" w:rsidRDefault="00B71E7C" w:rsidP="00CC0F17">
      <w:pPr>
        <w:pStyle w:val="af1"/>
        <w:spacing w:after="0" w:line="240" w:lineRule="auto"/>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2B0F98"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заявления (претензии) в финансовую организацию;</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CC0F17">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CC0F17">
      <w:pPr>
        <w:spacing w:after="0" w:line="240" w:lineRule="auto"/>
        <w:ind w:left="360"/>
        <w:contextualSpacing/>
        <w:jc w:val="both"/>
        <w:rPr>
          <w:rFonts w:ascii="Times New Roman" w:hAnsi="Times New Roman" w:cs="Times New Roman"/>
          <w:sz w:val="28"/>
          <w:szCs w:val="28"/>
        </w:rPr>
      </w:pPr>
    </w:p>
    <w:p w:rsidR="005C08D6" w:rsidRPr="005C08D6" w:rsidRDefault="00CD7BAA"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CC0F17">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BE0DFA"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CC0F17">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CC0F17">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lastRenderedPageBreak/>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694691" w:rsidP="00CC0F17">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CC0F17" w:rsidRPr="008A1DFC"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DE2902"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proofErr w:type="spellStart"/>
      <w:r w:rsidRPr="00DE2902">
        <w:rPr>
          <w:rFonts w:ascii="Times New Roman" w:hAnsi="Times New Roman" w:cs="Times New Roman"/>
          <w:sz w:val="28"/>
          <w:szCs w:val="28"/>
        </w:rPr>
        <w:t>cледить</w:t>
      </w:r>
      <w:proofErr w:type="spellEnd"/>
      <w:r w:rsidRPr="00DE2902">
        <w:rPr>
          <w:rFonts w:ascii="Times New Roman" w:hAnsi="Times New Roman" w:cs="Times New Roman"/>
          <w:sz w:val="28"/>
          <w:szCs w:val="28"/>
        </w:rPr>
        <w:t xml:space="preserve">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CC0F17">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 результатам рассмотрения обращения финансовый уполномоченный принимает решение о его полном или частичном </w:t>
      </w:r>
      <w:r w:rsidR="00CC0F17" w:rsidRPr="005C08D6">
        <w:rPr>
          <w:rFonts w:ascii="Times New Roman" w:hAnsi="Times New Roman" w:cs="Times New Roman"/>
          <w:sz w:val="28"/>
          <w:szCs w:val="28"/>
        </w:rPr>
        <w:t>удовлетворении,</w:t>
      </w:r>
      <w:r w:rsidR="005C08D6" w:rsidRPr="005C08D6">
        <w:rPr>
          <w:rFonts w:ascii="Times New Roman" w:hAnsi="Times New Roman" w:cs="Times New Roman"/>
          <w:sz w:val="28"/>
          <w:szCs w:val="28"/>
        </w:rPr>
        <w:t xml:space="preserve"> или об отказе в его удовлетворении.</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CC0F17" w:rsidRPr="007004BD" w:rsidRDefault="00CC0F17" w:rsidP="00CC0F17">
      <w:pPr>
        <w:pStyle w:val="af1"/>
        <w:spacing w:after="0" w:line="240" w:lineRule="auto"/>
        <w:ind w:left="1069"/>
        <w:jc w:val="both"/>
        <w:rPr>
          <w:rFonts w:ascii="Times New Roman" w:hAnsi="Times New Roman" w:cs="Times New Roman"/>
          <w:b/>
          <w:sz w:val="28"/>
          <w:szCs w:val="28"/>
        </w:rPr>
      </w:pPr>
    </w:p>
    <w:p w:rsidR="005C08D6" w:rsidRPr="005C08D6" w:rsidRDefault="00DE2902"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CC0F17">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CC0F17">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5C08D6" w:rsidP="00CC0F17">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CC0F17" w:rsidRPr="007004BD" w:rsidRDefault="00CC0F17" w:rsidP="00CC0F17">
      <w:pPr>
        <w:pStyle w:val="af1"/>
        <w:spacing w:after="0" w:line="240" w:lineRule="auto"/>
        <w:ind w:left="1069"/>
        <w:jc w:val="both"/>
        <w:rPr>
          <w:rFonts w:ascii="Times New Roman" w:hAnsi="Times New Roman" w:cs="Times New Roman"/>
          <w:b/>
          <w:sz w:val="28"/>
          <w:szCs w:val="28"/>
        </w:rPr>
      </w:pPr>
    </w:p>
    <w:p w:rsidR="0088212C" w:rsidRPr="005D4FE9" w:rsidRDefault="005C08D6" w:rsidP="00CC0F17">
      <w:pPr>
        <w:spacing w:after="0" w:line="240" w:lineRule="auto"/>
        <w:ind w:firstLine="708"/>
        <w:contextualSpacing/>
        <w:jc w:val="both"/>
        <w:rPr>
          <w:rFonts w:ascii="Times New Roman" w:hAnsi="Times New Roman" w:cs="Times New Roman"/>
          <w:sz w:val="28"/>
          <w:szCs w:val="28"/>
        </w:rPr>
      </w:pPr>
      <w:r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w:t>
      </w:r>
      <w:r w:rsidR="00FC4766">
        <w:rPr>
          <w:rFonts w:ascii="Times New Roman" w:hAnsi="Times New Roman" w:cs="Times New Roman"/>
          <w:sz w:val="28"/>
          <w:szCs w:val="28"/>
        </w:rPr>
        <w:lastRenderedPageBreak/>
        <w:t>финансовой организацией решения</w:t>
      </w:r>
      <w:r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CC0F17">
      <w:pPr>
        <w:spacing w:after="0" w:line="240" w:lineRule="auto"/>
        <w:contextualSpacing/>
        <w:jc w:val="both"/>
        <w:rPr>
          <w:rFonts w:ascii="Times New Roman" w:hAnsi="Times New Roman" w:cs="Times New Roman"/>
          <w:sz w:val="28"/>
          <w:szCs w:val="28"/>
        </w:rPr>
      </w:pPr>
    </w:p>
    <w:p w:rsidR="005C08D6" w:rsidRDefault="00BC1D23" w:rsidP="00CC0F17">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CC0F17" w:rsidRPr="00BC1D23" w:rsidRDefault="00CC0F17" w:rsidP="00CC0F17">
      <w:pPr>
        <w:pStyle w:val="af1"/>
        <w:spacing w:after="0" w:line="240" w:lineRule="auto"/>
        <w:ind w:left="1069"/>
        <w:jc w:val="both"/>
        <w:rPr>
          <w:rFonts w:ascii="Times New Roman" w:hAnsi="Times New Roman" w:cs="Times New Roman"/>
          <w:b/>
          <w:sz w:val="28"/>
          <w:szCs w:val="28"/>
        </w:rPr>
      </w:pPr>
      <w:bookmarkStart w:id="0" w:name="_GoBack"/>
      <w:bookmarkEnd w:id="0"/>
    </w:p>
    <w:p w:rsidR="005C08D6" w:rsidRPr="005C08D6" w:rsidRDefault="0088212C"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6"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CC0F1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CC0F17">
      <w:headerReference w:type="default" r:id="rId17"/>
      <w:footerReference w:type="default" r:id="rId18"/>
      <w:pgSz w:w="11906" w:h="16838"/>
      <w:pgMar w:top="964" w:right="851" w:bottom="51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D4" w:rsidRDefault="001757D4">
      <w:pPr>
        <w:spacing w:after="0" w:line="240" w:lineRule="auto"/>
      </w:pPr>
      <w:r>
        <w:separator/>
      </w:r>
    </w:p>
  </w:endnote>
  <w:endnote w:type="continuationSeparator" w:id="0">
    <w:p w:rsidR="001757D4" w:rsidRDefault="001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83A" w:rsidRDefault="00F3283A">
    <w:pP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D4" w:rsidRDefault="001757D4">
      <w:pPr>
        <w:spacing w:after="0" w:line="240" w:lineRule="auto"/>
      </w:pPr>
      <w:r>
        <w:separator/>
      </w:r>
    </w:p>
  </w:footnote>
  <w:footnote w:type="continuationSeparator" w:id="0">
    <w:p w:rsidR="001757D4" w:rsidRDefault="0017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CC0F17">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6930"/>
    <w:rsid w:val="00156DB0"/>
    <w:rsid w:val="0016289F"/>
    <w:rsid w:val="00171F55"/>
    <w:rsid w:val="001757D4"/>
    <w:rsid w:val="00184E9C"/>
    <w:rsid w:val="00196719"/>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65A2E"/>
    <w:rsid w:val="00C8038C"/>
    <w:rsid w:val="00C977C9"/>
    <w:rsid w:val="00CB1D2D"/>
    <w:rsid w:val="00CB3F15"/>
    <w:rsid w:val="00CB70B6"/>
    <w:rsid w:val="00CC0F17"/>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2E1D"/>
  <w15:chartTrackingRefBased/>
  <w15:docId w15:val="{BBEFE393-BF6E-4513-9339-B4DBA2EB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ombudsman.ru/lk/login" TargetMode="External"/><Relationship Id="rId13" Type="http://schemas.openxmlformats.org/officeDocument/2006/relationships/hyperlink" Target="https://finombudsman.ru/kb/obraztsy-zayavlenij-pretenzij-dlya-napravleniya-v-finansovye-organizat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ombudsman.ru/wp-content/uploads/2022/04/Blank-zajavlenija-pretenzii-potrebitelja-v-finansovuju-organizaciju.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ombudsm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ombudsman.ru/podlezhit-li-spor-rassmotreniyu-finansovym-upolnomochennym/" TargetMode="External"/><Relationship Id="rId5" Type="http://schemas.openxmlformats.org/officeDocument/2006/relationships/webSettings" Target="webSettings.xml"/><Relationship Id="rId15" Type="http://schemas.openxmlformats.org/officeDocument/2006/relationships/hyperlink" Target="https://www.gosuslugi.ru/457310/1/info" TargetMode="External"/><Relationship Id="rId10" Type="http://schemas.openxmlformats.org/officeDocument/2006/relationships/hyperlink" Target="https://finombudsm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ombudsman.ru/podlezhit-li-spor-rassmotreniyu-finansovym-upolnomochennym/" TargetMode="External"/><Relationship Id="rId14" Type="http://schemas.openxmlformats.org/officeDocument/2006/relationships/hyperlink" Target="https://finombudsman.ru/lk/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48DD-97A8-45B5-8712-72F10D0F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Пермякова Елена Николаевна</cp:lastModifiedBy>
  <cp:revision>49</cp:revision>
  <cp:lastPrinted>2022-03-21T13:35:00Z</cp:lastPrinted>
  <dcterms:created xsi:type="dcterms:W3CDTF">2022-04-20T03:40:00Z</dcterms:created>
  <dcterms:modified xsi:type="dcterms:W3CDTF">2022-05-05T05:04:00Z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