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0" w:rsidRDefault="00D14C37">
      <w:pPr>
        <w:pStyle w:val="2"/>
        <w:shd w:val="clear" w:color="auto" w:fill="auto"/>
        <w:ind w:left="20" w:right="500" w:firstLine="48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8E16E0" w:rsidRDefault="00D14C37">
      <w:pPr>
        <w:pStyle w:val="2"/>
        <w:shd w:val="clear" w:color="auto" w:fill="auto"/>
        <w:spacing w:after="120"/>
        <w:jc w:val="center"/>
      </w:pPr>
      <w:r>
        <w:t>за 20</w:t>
      </w:r>
      <w:r w:rsidR="000506CA">
        <w:t>17</w:t>
      </w:r>
      <w:r>
        <w:t xml:space="preserve"> год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- муниципальный контроль) администрации сельского поселения </w:t>
      </w:r>
      <w:r w:rsidR="006C050D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</w:t>
      </w:r>
      <w:r w:rsidR="000506CA">
        <w:t>допущения таких нарушений за 2017</w:t>
      </w:r>
      <w:r>
        <w:t xml:space="preserve"> год (далее - Обзор практики) разработан в соответствии с</w:t>
      </w:r>
      <w:proofErr w:type="gramEnd"/>
      <w:r>
        <w:t xml:space="preserve"> </w:t>
      </w:r>
      <w:proofErr w:type="gramStart"/>
      <w: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506CA">
        <w:t xml:space="preserve">и иными </w:t>
      </w:r>
      <w:r>
        <w:t xml:space="preserve"> установленны</w:t>
      </w:r>
      <w:r w:rsidR="000506CA">
        <w:t>ми</w:t>
      </w:r>
      <w:r>
        <w:t xml:space="preserve"> муниципальн</w:t>
      </w:r>
      <w:r w:rsidR="000506CA">
        <w:t xml:space="preserve">ыми </w:t>
      </w:r>
      <w:r>
        <w:t xml:space="preserve"> правовыми актами, при осуществлении муниципального контроля  на территории сельского поселения </w:t>
      </w:r>
      <w:r w:rsidR="006C050D">
        <w:t>Сытомино</w:t>
      </w:r>
      <w:r>
        <w:t xml:space="preserve"> на 20</w:t>
      </w:r>
      <w:r w:rsidR="000506CA">
        <w:t>18</w:t>
      </w:r>
      <w:r>
        <w:t xml:space="preserve"> год и плановый период 20</w:t>
      </w:r>
      <w:r w:rsidR="000506CA">
        <w:t>19</w:t>
      </w:r>
      <w:r>
        <w:t xml:space="preserve"> и 20</w:t>
      </w:r>
      <w:r w:rsidR="000506CA">
        <w:t>20</w:t>
      </w:r>
      <w:r>
        <w:t xml:space="preserve"> годов».</w:t>
      </w:r>
      <w:proofErr w:type="gramEnd"/>
    </w:p>
    <w:p w:rsidR="008E16E0" w:rsidRDefault="00D14C37">
      <w:pPr>
        <w:pStyle w:val="2"/>
        <w:shd w:val="clear" w:color="auto" w:fill="auto"/>
        <w:ind w:left="20" w:firstLine="700"/>
      </w:pPr>
      <w:r>
        <w:t>Целями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700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</w:pPr>
      <w:r>
        <w:t>обеспечение доступности сведений о практике осуществления муниципального контроля.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Задачами обобщения практики осуществления муниципального контроля являются: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ind w:left="20" w:right="20" w:firstLine="700"/>
      </w:pPr>
      <w: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обеспечения сохранности автомобильных дорог местного значения;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20" w:firstLine="700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ind w:left="20" w:right="20" w:firstLine="700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 w:firstLine="700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700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6C050D">
        <w:t>Сытомино</w:t>
      </w:r>
      <w:r>
        <w:t>.</w:t>
      </w:r>
    </w:p>
    <w:p w:rsidR="008E16E0" w:rsidRDefault="00D14C37" w:rsidP="000506CA">
      <w:pPr>
        <w:pStyle w:val="2"/>
        <w:shd w:val="clear" w:color="auto" w:fill="auto"/>
        <w:ind w:left="20" w:right="20" w:firstLine="688"/>
      </w:pPr>
      <w: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</w:t>
      </w:r>
      <w:r>
        <w:lastRenderedPageBreak/>
        <w:t>проводимые в установленном порядке.</w:t>
      </w:r>
    </w:p>
    <w:p w:rsidR="008E16E0" w:rsidRDefault="00D14C37">
      <w:pPr>
        <w:pStyle w:val="2"/>
        <w:shd w:val="clear" w:color="auto" w:fill="auto"/>
        <w:ind w:left="20" w:right="20" w:firstLine="700"/>
      </w:pPr>
      <w:proofErr w:type="gramStart"/>
      <w: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  <w:r>
        <w:t xml:space="preserve">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</w:t>
      </w:r>
      <w:r w:rsidR="000506CA">
        <w:t>17</w:t>
      </w:r>
      <w:r>
        <w:t xml:space="preserve"> году плановые проверки не проводились.</w:t>
      </w:r>
    </w:p>
    <w:p w:rsidR="008E16E0" w:rsidRDefault="00D14C37">
      <w:pPr>
        <w:pStyle w:val="2"/>
        <w:shd w:val="clear" w:color="auto" w:fill="auto"/>
        <w:ind w:left="20"/>
      </w:pPr>
      <w:r>
        <w:t>Законным основанием для незапланированных мероприятий могут стать: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обращения или жалобы граждан и юридических лиц;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t>информация, полученная от государственных органов;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ind w:left="20"/>
      </w:pPr>
      <w:r>
        <w:t>самостоятельно обнаруженные нарушения закона.</w:t>
      </w:r>
    </w:p>
    <w:p w:rsidR="008E16E0" w:rsidRDefault="00D14C37">
      <w:pPr>
        <w:pStyle w:val="2"/>
        <w:shd w:val="clear" w:color="auto" w:fill="auto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не сдан соответствующим образом участок дороги после проведения земляных работ.</w:t>
      </w:r>
    </w:p>
    <w:p w:rsidR="008E16E0" w:rsidRDefault="000506CA">
      <w:pPr>
        <w:pStyle w:val="2"/>
        <w:shd w:val="clear" w:color="auto" w:fill="auto"/>
        <w:ind w:left="20" w:right="20" w:firstLine="700"/>
      </w:pPr>
      <w:r>
        <w:t>В 2017</w:t>
      </w:r>
      <w:r w:rsidR="00D14C37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8E16E0" w:rsidRDefault="00D14C37">
      <w:pPr>
        <w:pStyle w:val="2"/>
        <w:shd w:val="clear" w:color="auto" w:fill="auto"/>
        <w:ind w:left="20" w:firstLine="700"/>
      </w:pPr>
      <w:r>
        <w:t>Протоколы об административных правонарушениях не составлялись.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органы прокуратуры не обращались.</w:t>
      </w:r>
    </w:p>
    <w:p w:rsidR="008E16E0" w:rsidRDefault="00D14C37">
      <w:pPr>
        <w:pStyle w:val="2"/>
        <w:shd w:val="clear" w:color="auto" w:fill="auto"/>
        <w:ind w:left="20" w:firstLine="700"/>
      </w:pPr>
      <w:r>
        <w:t>В судебные органы не обращались.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8E16E0" w:rsidRDefault="00D14C37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ind w:left="20"/>
      </w:pPr>
      <w:r>
        <w:t>при необходимости.</w:t>
      </w:r>
    </w:p>
    <w:p w:rsidR="008E16E0" w:rsidRDefault="00D14C37">
      <w:pPr>
        <w:pStyle w:val="2"/>
        <w:shd w:val="clear" w:color="auto" w:fill="auto"/>
        <w:ind w:left="20" w:right="20" w:firstLine="700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8E16E0" w:rsidSect="008E16E0">
      <w:type w:val="continuous"/>
      <w:pgSz w:w="11909" w:h="16838"/>
      <w:pgMar w:top="940" w:right="986" w:bottom="940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36" w:rsidRDefault="005B7036" w:rsidP="008E16E0">
      <w:r>
        <w:separator/>
      </w:r>
    </w:p>
  </w:endnote>
  <w:endnote w:type="continuationSeparator" w:id="0">
    <w:p w:rsidR="005B7036" w:rsidRDefault="005B7036" w:rsidP="008E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36" w:rsidRDefault="005B7036"/>
  </w:footnote>
  <w:footnote w:type="continuationSeparator" w:id="0">
    <w:p w:rsidR="005B7036" w:rsidRDefault="005B70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EE"/>
    <w:multiLevelType w:val="multilevel"/>
    <w:tmpl w:val="0C8CC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16E0"/>
    <w:rsid w:val="000506CA"/>
    <w:rsid w:val="002D3526"/>
    <w:rsid w:val="003E5C40"/>
    <w:rsid w:val="005B7036"/>
    <w:rsid w:val="006C050D"/>
    <w:rsid w:val="006D6E4E"/>
    <w:rsid w:val="008E16E0"/>
    <w:rsid w:val="00A81E6A"/>
    <w:rsid w:val="00AD77E7"/>
    <w:rsid w:val="00B55142"/>
    <w:rsid w:val="00D1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6E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E1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E16E0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8E16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5</cp:revision>
  <dcterms:created xsi:type="dcterms:W3CDTF">2020-12-26T10:45:00Z</dcterms:created>
  <dcterms:modified xsi:type="dcterms:W3CDTF">2021-01-27T07:02:00Z</dcterms:modified>
</cp:coreProperties>
</file>