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CD086C">
        <w:rPr>
          <w:rFonts w:ascii="Times New Roman" w:hAnsi="Times New Roman" w:cs="Times New Roman"/>
          <w:b/>
          <w:i/>
          <w:color w:val="FF0000"/>
          <w:sz w:val="28"/>
          <w:szCs w:val="24"/>
        </w:rPr>
        <w:t>Короткое замыкание</w:t>
      </w:r>
      <w:r w:rsidR="003B036D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электрической сети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CD086C" w:rsidRPr="00CD086C" w:rsidRDefault="00CD086C" w:rsidP="00CD086C">
      <w:pPr>
        <w:pStyle w:val="a3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CD086C">
        <w:rPr>
          <w:sz w:val="28"/>
          <w:szCs w:val="28"/>
        </w:rPr>
        <w:t>Коротким замыканием (КЗ) называется всякое замыкание между проводами, или между проводом и землей (под “землей” здесь понимается любое токопроводящее изделие, отличное от провода, в т.ч. и тело человека).</w:t>
      </w:r>
    </w:p>
    <w:p w:rsidR="00CD086C" w:rsidRPr="00CD086C" w:rsidRDefault="00CD086C" w:rsidP="00CD086C">
      <w:pPr>
        <w:pStyle w:val="a3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CD086C">
        <w:rPr>
          <w:sz w:val="28"/>
          <w:szCs w:val="28"/>
        </w:rPr>
        <w:t>Причиной возникновения КЗ является нарушение изоляции в электрических проводах и кабелях, машинах и аппаратах, которое вызывается:</w:t>
      </w:r>
    </w:p>
    <w:p w:rsidR="00CD086C" w:rsidRPr="00CD086C" w:rsidRDefault="00CD086C" w:rsidP="00CD086C">
      <w:pPr>
        <w:pStyle w:val="a3"/>
        <w:spacing w:before="0" w:beforeAutospacing="0" w:after="0" w:afterAutospacing="0"/>
        <w:ind w:firstLine="7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CD086C">
        <w:rPr>
          <w:sz w:val="28"/>
          <w:szCs w:val="28"/>
        </w:rPr>
        <w:t>перенапряжениями;</w:t>
      </w:r>
    </w:p>
    <w:p w:rsidR="00CD086C" w:rsidRPr="00CD086C" w:rsidRDefault="00CD086C" w:rsidP="00CD086C">
      <w:pPr>
        <w:pStyle w:val="a3"/>
        <w:spacing w:before="0" w:beforeAutospacing="0" w:after="0" w:afterAutospacing="0"/>
        <w:ind w:firstLine="7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CD086C">
        <w:rPr>
          <w:sz w:val="28"/>
          <w:szCs w:val="28"/>
        </w:rPr>
        <w:t>старением изоляции;</w:t>
      </w:r>
    </w:p>
    <w:p w:rsidR="00CD086C" w:rsidRPr="00CD086C" w:rsidRDefault="00CD086C" w:rsidP="00CD086C">
      <w:pPr>
        <w:pStyle w:val="a3"/>
        <w:spacing w:before="0" w:beforeAutospacing="0" w:after="0" w:afterAutospacing="0"/>
        <w:ind w:firstLine="7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CD086C">
        <w:rPr>
          <w:sz w:val="28"/>
          <w:szCs w:val="28"/>
        </w:rPr>
        <w:t>механическими повреждениями изоляции;</w:t>
      </w:r>
    </w:p>
    <w:p w:rsidR="00CD086C" w:rsidRPr="00CD086C" w:rsidRDefault="00CD086C" w:rsidP="00CD086C">
      <w:pPr>
        <w:pStyle w:val="a3"/>
        <w:spacing w:before="0" w:beforeAutospacing="0" w:after="0" w:afterAutospacing="0"/>
        <w:ind w:firstLine="7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CD086C">
        <w:rPr>
          <w:sz w:val="28"/>
          <w:szCs w:val="28"/>
        </w:rPr>
        <w:t>прямыми ударами молнии.</w:t>
      </w:r>
    </w:p>
    <w:p w:rsidR="00CD086C" w:rsidRPr="00CD086C" w:rsidRDefault="00CD086C" w:rsidP="00CD086C">
      <w:pPr>
        <w:pStyle w:val="a3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CD086C">
        <w:rPr>
          <w:sz w:val="28"/>
          <w:szCs w:val="28"/>
        </w:rPr>
        <w:t>При возникновении КЗ в цепи ее общее сопротивление уменьшается, что приводит к увеличению токов в ее ветвях по сравнению с токами нормального режима.</w:t>
      </w:r>
    </w:p>
    <w:p w:rsidR="00CD086C" w:rsidRPr="00CD086C" w:rsidRDefault="00CD086C" w:rsidP="00CD086C">
      <w:pPr>
        <w:pStyle w:val="a3"/>
        <w:spacing w:after="240"/>
        <w:ind w:firstLine="800"/>
        <w:jc w:val="center"/>
        <w:rPr>
          <w:sz w:val="28"/>
          <w:szCs w:val="28"/>
        </w:rPr>
      </w:pPr>
    </w:p>
    <w:p w:rsidR="00A765B4" w:rsidRPr="00DA7E3B" w:rsidRDefault="004055D4" w:rsidP="003B036D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16"/>
  </w:num>
  <w:num w:numId="5">
    <w:abstractNumId w:val="20"/>
  </w:num>
  <w:num w:numId="6">
    <w:abstractNumId w:val="0"/>
  </w:num>
  <w:num w:numId="7">
    <w:abstractNumId w:val="4"/>
  </w:num>
  <w:num w:numId="8">
    <w:abstractNumId w:val="18"/>
  </w:num>
  <w:num w:numId="9">
    <w:abstractNumId w:val="11"/>
  </w:num>
  <w:num w:numId="10">
    <w:abstractNumId w:val="8"/>
  </w:num>
  <w:num w:numId="11">
    <w:abstractNumId w:val="21"/>
  </w:num>
  <w:num w:numId="12">
    <w:abstractNumId w:val="2"/>
  </w:num>
  <w:num w:numId="13">
    <w:abstractNumId w:val="17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  <w:num w:numId="18">
    <w:abstractNumId w:val="13"/>
  </w:num>
  <w:num w:numId="19">
    <w:abstractNumId w:val="9"/>
  </w:num>
  <w:num w:numId="20">
    <w:abstractNumId w:val="7"/>
  </w:num>
  <w:num w:numId="21">
    <w:abstractNumId w:val="15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859D5"/>
    <w:rsid w:val="001B3110"/>
    <w:rsid w:val="001B7CC6"/>
    <w:rsid w:val="001E6F58"/>
    <w:rsid w:val="00207848"/>
    <w:rsid w:val="00232394"/>
    <w:rsid w:val="0023510D"/>
    <w:rsid w:val="002421EB"/>
    <w:rsid w:val="002D06E3"/>
    <w:rsid w:val="002D6C52"/>
    <w:rsid w:val="00325005"/>
    <w:rsid w:val="00344D79"/>
    <w:rsid w:val="0035762E"/>
    <w:rsid w:val="003662C0"/>
    <w:rsid w:val="003A4269"/>
    <w:rsid w:val="003A6419"/>
    <w:rsid w:val="003B036D"/>
    <w:rsid w:val="003B3FC5"/>
    <w:rsid w:val="003B5850"/>
    <w:rsid w:val="003E7C03"/>
    <w:rsid w:val="004055D4"/>
    <w:rsid w:val="0042408F"/>
    <w:rsid w:val="00473773"/>
    <w:rsid w:val="00476742"/>
    <w:rsid w:val="004960BC"/>
    <w:rsid w:val="00496F56"/>
    <w:rsid w:val="004F621C"/>
    <w:rsid w:val="00506DDC"/>
    <w:rsid w:val="00511079"/>
    <w:rsid w:val="005934B3"/>
    <w:rsid w:val="005A3F03"/>
    <w:rsid w:val="005F0627"/>
    <w:rsid w:val="00650EEA"/>
    <w:rsid w:val="00655C4A"/>
    <w:rsid w:val="0067092D"/>
    <w:rsid w:val="006C4988"/>
    <w:rsid w:val="007330D2"/>
    <w:rsid w:val="00786E5A"/>
    <w:rsid w:val="007B3700"/>
    <w:rsid w:val="007D4EEF"/>
    <w:rsid w:val="007E2B46"/>
    <w:rsid w:val="007E3C07"/>
    <w:rsid w:val="007F51D3"/>
    <w:rsid w:val="0082295B"/>
    <w:rsid w:val="0083066B"/>
    <w:rsid w:val="008328A8"/>
    <w:rsid w:val="00875E4A"/>
    <w:rsid w:val="009347BD"/>
    <w:rsid w:val="009644D1"/>
    <w:rsid w:val="009704FC"/>
    <w:rsid w:val="009800BF"/>
    <w:rsid w:val="009A2195"/>
    <w:rsid w:val="009B3185"/>
    <w:rsid w:val="009C5411"/>
    <w:rsid w:val="009D2BA1"/>
    <w:rsid w:val="009E6A0A"/>
    <w:rsid w:val="009F08B5"/>
    <w:rsid w:val="00A0366F"/>
    <w:rsid w:val="00A13238"/>
    <w:rsid w:val="00A53706"/>
    <w:rsid w:val="00A644C1"/>
    <w:rsid w:val="00A73188"/>
    <w:rsid w:val="00A765B4"/>
    <w:rsid w:val="00AB4EFB"/>
    <w:rsid w:val="00AB5917"/>
    <w:rsid w:val="00AF733C"/>
    <w:rsid w:val="00B26C36"/>
    <w:rsid w:val="00B42ED7"/>
    <w:rsid w:val="00B612CE"/>
    <w:rsid w:val="00B823D6"/>
    <w:rsid w:val="00B87785"/>
    <w:rsid w:val="00BB00E2"/>
    <w:rsid w:val="00BC5FF5"/>
    <w:rsid w:val="00BC6A3F"/>
    <w:rsid w:val="00C06A6E"/>
    <w:rsid w:val="00C355A2"/>
    <w:rsid w:val="00C8491D"/>
    <w:rsid w:val="00CD086C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2448A"/>
    <w:rsid w:val="00E51BE9"/>
    <w:rsid w:val="00E52354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61</cp:revision>
  <cp:lastPrinted>2022-08-29T04:39:00Z</cp:lastPrinted>
  <dcterms:created xsi:type="dcterms:W3CDTF">2015-11-23T12:43:00Z</dcterms:created>
  <dcterms:modified xsi:type="dcterms:W3CDTF">2022-09-01T09:55:00Z</dcterms:modified>
</cp:coreProperties>
</file>