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07848">
        <w:rPr>
          <w:rFonts w:ascii="Times New Roman" w:hAnsi="Times New Roman" w:cs="Times New Roman"/>
          <w:b/>
          <w:i/>
          <w:color w:val="FF0000"/>
          <w:sz w:val="28"/>
          <w:szCs w:val="24"/>
        </w:rPr>
        <w:t>Источники зажигания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07848" w:rsidRPr="00207848" w:rsidRDefault="00207848" w:rsidP="00207848">
      <w:pPr>
        <w:pStyle w:val="a3"/>
        <w:spacing w:after="240"/>
        <w:ind w:firstLine="800"/>
        <w:jc w:val="both"/>
        <w:rPr>
          <w:sz w:val="28"/>
          <w:szCs w:val="28"/>
        </w:rPr>
      </w:pPr>
      <w:r w:rsidRPr="00207848">
        <w:rPr>
          <w:sz w:val="28"/>
          <w:szCs w:val="28"/>
        </w:rPr>
        <w:t>Источник зажигания – это средство, обладающее достаточным объемом энергии, температурой, которое при длительном воздействии на внешнюю среду способно вызвать воспламенени</w:t>
      </w:r>
      <w:proofErr w:type="gramStart"/>
      <w:r w:rsidRPr="00207848">
        <w:rPr>
          <w:sz w:val="28"/>
          <w:szCs w:val="28"/>
        </w:rPr>
        <w:t>е(</w:t>
      </w:r>
      <w:proofErr w:type="gramEnd"/>
      <w:r w:rsidRPr="00207848">
        <w:rPr>
          <w:sz w:val="28"/>
          <w:szCs w:val="28"/>
        </w:rPr>
        <w:t>горение). Для того чтобы более точно понять определение, нужно рассмотреть источники зажигания и их классификацию.</w:t>
      </w:r>
      <w:r>
        <w:rPr>
          <w:sz w:val="28"/>
          <w:szCs w:val="28"/>
        </w:rPr>
        <w:t xml:space="preserve"> </w:t>
      </w:r>
      <w:r w:rsidRPr="00207848">
        <w:rPr>
          <w:sz w:val="28"/>
          <w:szCs w:val="28"/>
        </w:rPr>
        <w:t>В основе их разделения лежит тот или иной вид энергии, поэтому источники бывают: термические, электрические, механические и химические.</w:t>
      </w:r>
    </w:p>
    <w:p w:rsidR="00207848" w:rsidRPr="00207848" w:rsidRDefault="00207848" w:rsidP="00207848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57</cp:revision>
  <cp:lastPrinted>2022-08-29T04:39:00Z</cp:lastPrinted>
  <dcterms:created xsi:type="dcterms:W3CDTF">2015-11-23T12:43:00Z</dcterms:created>
  <dcterms:modified xsi:type="dcterms:W3CDTF">2022-09-01T09:42:00Z</dcterms:modified>
</cp:coreProperties>
</file>