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Pr="00D91E11" w:rsidRDefault="00DA1E48" w:rsidP="00DA1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E11">
        <w:rPr>
          <w:b/>
          <w:sz w:val="28"/>
          <w:szCs w:val="28"/>
        </w:rPr>
        <w:t>АДМИНИСТРАЦИЯ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 xml:space="preserve">СЕЛЬСКОГО ПОСЕЛЕНИЯ </w:t>
      </w:r>
      <w:r w:rsidR="00477FEE">
        <w:rPr>
          <w:b/>
          <w:sz w:val="28"/>
          <w:szCs w:val="28"/>
        </w:rPr>
        <w:t>СЫТОМИНО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Сургутского района</w:t>
      </w:r>
    </w:p>
    <w:p w:rsidR="00DA1E48" w:rsidRP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Ханты-Мансийский автономный округ-Югры</w:t>
      </w:r>
    </w:p>
    <w:p w:rsidR="00DA1E48" w:rsidRPr="00D91E11" w:rsidRDefault="00DA1E48" w:rsidP="00DA1E48">
      <w:pPr>
        <w:jc w:val="both"/>
        <w:rPr>
          <w:b/>
          <w:sz w:val="28"/>
          <w:szCs w:val="28"/>
        </w:rPr>
      </w:pPr>
    </w:p>
    <w:p w:rsidR="00E16276" w:rsidRDefault="00E16276" w:rsidP="00DA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91E11" w:rsidRDefault="00DA1E48" w:rsidP="00DA1E48">
      <w:pPr>
        <w:jc w:val="center"/>
        <w:rPr>
          <w:b/>
          <w:sz w:val="28"/>
          <w:szCs w:val="28"/>
        </w:rPr>
      </w:pPr>
      <w:r w:rsidRPr="00D91E11">
        <w:rPr>
          <w:b/>
          <w:sz w:val="28"/>
          <w:szCs w:val="28"/>
        </w:rPr>
        <w:t>ПОСТАНОВЛЕНИЕ</w:t>
      </w:r>
    </w:p>
    <w:p w:rsidR="00D91E11" w:rsidRDefault="00E16276" w:rsidP="00D91E11">
      <w:pPr>
        <w:rPr>
          <w:sz w:val="24"/>
          <w:szCs w:val="28"/>
        </w:rPr>
      </w:pPr>
      <w:r>
        <w:rPr>
          <w:sz w:val="24"/>
          <w:szCs w:val="28"/>
        </w:rPr>
        <w:t>«</w:t>
      </w:r>
      <w:r w:rsidR="002C722E">
        <w:rPr>
          <w:sz w:val="24"/>
          <w:szCs w:val="28"/>
        </w:rPr>
        <w:t>12</w:t>
      </w:r>
      <w:r w:rsidR="00D91E11" w:rsidRPr="0061071C">
        <w:rPr>
          <w:sz w:val="24"/>
          <w:szCs w:val="28"/>
        </w:rPr>
        <w:t>»</w:t>
      </w:r>
      <w:r w:rsidR="00495749">
        <w:rPr>
          <w:sz w:val="24"/>
          <w:szCs w:val="28"/>
        </w:rPr>
        <w:t xml:space="preserve"> </w:t>
      </w:r>
      <w:r w:rsidR="002C722E">
        <w:rPr>
          <w:sz w:val="24"/>
          <w:szCs w:val="28"/>
        </w:rPr>
        <w:t>августа</w:t>
      </w:r>
      <w:r w:rsidR="00D91E11" w:rsidRPr="0061071C">
        <w:rPr>
          <w:sz w:val="24"/>
          <w:szCs w:val="28"/>
        </w:rPr>
        <w:t xml:space="preserve"> 20</w:t>
      </w:r>
      <w:r w:rsidR="00477FEE" w:rsidRPr="0061071C">
        <w:rPr>
          <w:sz w:val="24"/>
          <w:szCs w:val="28"/>
        </w:rPr>
        <w:t>22</w:t>
      </w:r>
      <w:r w:rsidR="00D91E11" w:rsidRPr="0061071C">
        <w:rPr>
          <w:sz w:val="24"/>
          <w:szCs w:val="28"/>
        </w:rPr>
        <w:t xml:space="preserve"> года                                        </w:t>
      </w:r>
      <w:r w:rsidR="0016773B" w:rsidRPr="0061071C">
        <w:rPr>
          <w:sz w:val="24"/>
          <w:szCs w:val="28"/>
        </w:rPr>
        <w:t xml:space="preserve">      </w:t>
      </w:r>
      <w:r w:rsidR="00477FEE" w:rsidRPr="0061071C">
        <w:rPr>
          <w:sz w:val="24"/>
          <w:szCs w:val="28"/>
        </w:rPr>
        <w:t xml:space="preserve">                                 </w:t>
      </w:r>
      <w:r w:rsidR="002C722E">
        <w:rPr>
          <w:sz w:val="24"/>
          <w:szCs w:val="28"/>
        </w:rPr>
        <w:t xml:space="preserve">                          </w:t>
      </w:r>
      <w:r w:rsidR="0016773B" w:rsidRPr="0061071C">
        <w:rPr>
          <w:sz w:val="24"/>
          <w:szCs w:val="28"/>
        </w:rPr>
        <w:t>№</w:t>
      </w:r>
      <w:r w:rsidR="002C722E">
        <w:rPr>
          <w:sz w:val="24"/>
          <w:szCs w:val="28"/>
        </w:rPr>
        <w:t xml:space="preserve"> 35</w:t>
      </w:r>
    </w:p>
    <w:p w:rsidR="008E3CE9" w:rsidRPr="00D91E11" w:rsidRDefault="00477FEE" w:rsidP="00D91E11">
      <w:pPr>
        <w:rPr>
          <w:sz w:val="24"/>
          <w:szCs w:val="28"/>
        </w:rPr>
      </w:pPr>
      <w:r>
        <w:rPr>
          <w:sz w:val="24"/>
          <w:szCs w:val="28"/>
        </w:rPr>
        <w:t>с. Сытомино</w:t>
      </w:r>
    </w:p>
    <w:p w:rsidR="00DA1E48" w:rsidRDefault="00DA1E48" w:rsidP="00DA1E48">
      <w:pPr>
        <w:jc w:val="both"/>
        <w:rPr>
          <w:sz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  <w:r>
        <w:t xml:space="preserve"> </w:t>
      </w:r>
      <w:r w:rsidRPr="00D463FE">
        <w:rPr>
          <w:rFonts w:ascii="Times New Roman" w:hAnsi="Times New Roman"/>
          <w:sz w:val="28"/>
          <w:szCs w:val="28"/>
        </w:rPr>
        <w:t>ведения</w:t>
      </w: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д</w:t>
      </w:r>
      <w:r w:rsidRPr="00D463FE">
        <w:rPr>
          <w:rFonts w:ascii="Times New Roman" w:hAnsi="Times New Roman"/>
          <w:sz w:val="28"/>
          <w:szCs w:val="28"/>
        </w:rPr>
        <w:t xml:space="preserve">олговой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3FE">
        <w:rPr>
          <w:rFonts w:ascii="Times New Roman" w:hAnsi="Times New Roman"/>
          <w:sz w:val="28"/>
          <w:szCs w:val="28"/>
        </w:rPr>
        <w:t xml:space="preserve">книги </w:t>
      </w: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463F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63FE">
        <w:rPr>
          <w:rFonts w:ascii="Times New Roman" w:hAnsi="Times New Roman"/>
          <w:sz w:val="28"/>
          <w:szCs w:val="28"/>
        </w:rPr>
        <w:t xml:space="preserve">образования </w:t>
      </w:r>
    </w:p>
    <w:p w:rsidR="00405DEE" w:rsidRP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463FE">
        <w:rPr>
          <w:rFonts w:ascii="Times New Roman" w:hAnsi="Times New Roman"/>
          <w:sz w:val="28"/>
          <w:szCs w:val="28"/>
        </w:rPr>
        <w:t xml:space="preserve">сельское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3FE">
        <w:rPr>
          <w:rFonts w:ascii="Times New Roman" w:hAnsi="Times New Roman"/>
          <w:sz w:val="28"/>
          <w:szCs w:val="28"/>
        </w:rPr>
        <w:t xml:space="preserve">поселение </w:t>
      </w:r>
      <w:r>
        <w:rPr>
          <w:rFonts w:ascii="Times New Roman" w:hAnsi="Times New Roman"/>
          <w:sz w:val="28"/>
          <w:szCs w:val="28"/>
        </w:rPr>
        <w:t xml:space="preserve">     Сытомино</w:t>
      </w: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 соответствии со статьями 120 и 121 Бюджетного кодекса Российской Федерации: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1. Утвердить Порядок ведения муниципальной долговой книги </w:t>
      </w:r>
      <w:r w:rsidRPr="00E16276">
        <w:rPr>
          <w:rFonts w:ascii="Times New Roman" w:hAnsi="Times New Roman"/>
          <w:sz w:val="28"/>
          <w:szCs w:val="28"/>
        </w:rPr>
        <w:t>муниципального образования сельское поселение Сытомино</w:t>
      </w:r>
      <w:r w:rsidRPr="00E162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16276">
        <w:rPr>
          <w:rFonts w:ascii="Times New Roman" w:hAnsi="Times New Roman"/>
          <w:sz w:val="28"/>
          <w:szCs w:val="28"/>
        </w:rPr>
        <w:t xml:space="preserve"> Сытомино</w:t>
      </w:r>
      <w:r w:rsidRPr="00E1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E16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1627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1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</w:t>
      </w:r>
      <w:r w:rsidRPr="00E1627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ведения муниципальной долговой книги муниципального образования сельское поселение Сытомино</w:t>
      </w:r>
      <w:r w:rsidRPr="00E16276">
        <w:rPr>
          <w:rFonts w:ascii="Times New Roman" w:hAnsi="Times New Roman" w:cs="Times New Roman"/>
          <w:sz w:val="28"/>
          <w:szCs w:val="28"/>
        </w:rPr>
        <w:t>».</w:t>
      </w:r>
    </w:p>
    <w:p w:rsidR="00E16276" w:rsidRPr="00E16276" w:rsidRDefault="005D6E16" w:rsidP="00E162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16276" w:rsidRPr="00E16276">
        <w:rPr>
          <w:color w:val="000000" w:themeColor="text1"/>
          <w:sz w:val="28"/>
          <w:szCs w:val="28"/>
        </w:rPr>
        <w:t xml:space="preserve">. </w:t>
      </w:r>
      <w:r w:rsidR="00E16276">
        <w:rPr>
          <w:sz w:val="28"/>
          <w:szCs w:val="28"/>
        </w:rPr>
        <w:t>Настоящее постановление обнародовать и разместить на официальном сайте муниципального образования сельское поселение Сытомино.</w:t>
      </w:r>
    </w:p>
    <w:p w:rsidR="00E16276" w:rsidRPr="00E16276" w:rsidRDefault="005D6E16" w:rsidP="00E1627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16276" w:rsidRPr="00E16276">
        <w:rPr>
          <w:color w:val="000000" w:themeColor="text1"/>
          <w:sz w:val="28"/>
          <w:szCs w:val="28"/>
        </w:rPr>
        <w:t xml:space="preserve">. </w:t>
      </w:r>
      <w:proofErr w:type="gramStart"/>
      <w:r w:rsidR="00E16276">
        <w:rPr>
          <w:sz w:val="28"/>
          <w:szCs w:val="28"/>
        </w:rPr>
        <w:t>Контроль за</w:t>
      </w:r>
      <w:proofErr w:type="gramEnd"/>
      <w:r w:rsidR="00E16276">
        <w:rPr>
          <w:sz w:val="28"/>
          <w:szCs w:val="28"/>
        </w:rPr>
        <w:t xml:space="preserve"> выполнением постановления оставляю за собой.</w:t>
      </w:r>
    </w:p>
    <w:p w:rsidR="00E16276" w:rsidRDefault="00E16276" w:rsidP="00405DE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Pr="00405DEE" w:rsidRDefault="002C722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405DEE" w:rsidRPr="00DF1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5DEE" w:rsidRPr="00DF1C6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05DEE">
        <w:rPr>
          <w:rFonts w:ascii="Times New Roman" w:hAnsi="Times New Roman"/>
          <w:sz w:val="28"/>
          <w:szCs w:val="28"/>
        </w:rPr>
        <w:t xml:space="preserve">              </w:t>
      </w:r>
      <w:r w:rsidR="00405DEE" w:rsidRPr="00DF1C6C">
        <w:rPr>
          <w:rFonts w:ascii="Times New Roman" w:hAnsi="Times New Roman"/>
          <w:sz w:val="28"/>
          <w:szCs w:val="28"/>
        </w:rPr>
        <w:t xml:space="preserve">  </w:t>
      </w:r>
      <w:r w:rsidR="00736672">
        <w:rPr>
          <w:rFonts w:ascii="Times New Roman" w:hAnsi="Times New Roman"/>
          <w:sz w:val="28"/>
          <w:szCs w:val="28"/>
        </w:rPr>
        <w:t xml:space="preserve">  </w:t>
      </w:r>
      <w:r w:rsidR="00405D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Н.В.Вандымов</w:t>
      </w:r>
      <w:proofErr w:type="spellEnd"/>
    </w:p>
    <w:p w:rsidR="00405DEE" w:rsidRPr="00DF1C6C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05DEE" w:rsidRDefault="00405DEE" w:rsidP="00405DEE">
      <w:pPr>
        <w:rPr>
          <w:sz w:val="28"/>
          <w:szCs w:val="28"/>
        </w:rPr>
      </w:pPr>
    </w:p>
    <w:p w:rsidR="00405DEE" w:rsidRPr="00023481" w:rsidRDefault="00405DEE" w:rsidP="00405DEE">
      <w:pPr>
        <w:rPr>
          <w:sz w:val="28"/>
          <w:szCs w:val="28"/>
        </w:rPr>
      </w:pPr>
    </w:p>
    <w:p w:rsidR="00E16276" w:rsidRDefault="00E16276" w:rsidP="00405DEE">
      <w:pPr>
        <w:jc w:val="right"/>
      </w:pPr>
    </w:p>
    <w:p w:rsidR="00E16276" w:rsidRDefault="00E16276" w:rsidP="00405DEE">
      <w:pPr>
        <w:jc w:val="right"/>
      </w:pPr>
    </w:p>
    <w:p w:rsidR="00E16276" w:rsidRDefault="00E16276" w:rsidP="00405DEE">
      <w:pPr>
        <w:jc w:val="right"/>
      </w:pPr>
    </w:p>
    <w:p w:rsidR="00736672" w:rsidRDefault="00736672" w:rsidP="00405DEE">
      <w:pPr>
        <w:jc w:val="right"/>
      </w:pPr>
    </w:p>
    <w:p w:rsidR="00736672" w:rsidRDefault="00736672" w:rsidP="00405DEE">
      <w:pPr>
        <w:jc w:val="right"/>
      </w:pPr>
    </w:p>
    <w:p w:rsidR="00E16276" w:rsidRDefault="00E16276" w:rsidP="00405DEE">
      <w:pPr>
        <w:jc w:val="right"/>
      </w:pPr>
    </w:p>
    <w:p w:rsidR="0061071C" w:rsidRDefault="00405DEE" w:rsidP="00405DEE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405DEE" w:rsidRPr="00C65A72" w:rsidRDefault="00E16276" w:rsidP="00405DEE">
      <w:pPr>
        <w:jc w:val="right"/>
      </w:pPr>
      <w:r>
        <w:lastRenderedPageBreak/>
        <w:t xml:space="preserve">ПРОЕКТУ </w:t>
      </w:r>
      <w:r w:rsidR="00405DEE">
        <w:t>п</w:t>
      </w:r>
      <w:r w:rsidR="00405DEE" w:rsidRPr="00C65A72">
        <w:t>остановле</w:t>
      </w:r>
      <w:r w:rsidR="00405DEE">
        <w:t>ни</w:t>
      </w:r>
      <w:r w:rsidR="0061071C">
        <w:t>я</w:t>
      </w:r>
    </w:p>
    <w:p w:rsidR="00405DEE" w:rsidRDefault="00405DEE" w:rsidP="00405DEE">
      <w:pPr>
        <w:ind w:left="4536"/>
        <w:jc w:val="right"/>
      </w:pPr>
      <w:r w:rsidRPr="00C65A72">
        <w:t xml:space="preserve">администрации </w:t>
      </w:r>
      <w:r>
        <w:t xml:space="preserve">сельского поселения </w:t>
      </w:r>
    </w:p>
    <w:p w:rsidR="00405DEE" w:rsidRPr="00C65A72" w:rsidRDefault="00405DEE" w:rsidP="00405DEE">
      <w:pPr>
        <w:ind w:left="4536"/>
        <w:jc w:val="right"/>
      </w:pPr>
      <w:r>
        <w:t>Сытомино  от «</w:t>
      </w:r>
      <w:r w:rsidR="00E16276">
        <w:t>00</w:t>
      </w:r>
      <w:r>
        <w:t>»</w:t>
      </w:r>
      <w:r w:rsidR="00E16276">
        <w:t>______</w:t>
      </w:r>
      <w:r w:rsidR="00495749">
        <w:t xml:space="preserve"> </w:t>
      </w:r>
      <w:r w:rsidRPr="0061071C">
        <w:t xml:space="preserve"> 2022 года №</w:t>
      </w:r>
      <w:r w:rsidR="00495749">
        <w:t xml:space="preserve"> </w:t>
      </w:r>
      <w:r w:rsidR="00E16276">
        <w:t>00</w:t>
      </w:r>
    </w:p>
    <w:p w:rsidR="00405DEE" w:rsidRDefault="00405DEE" w:rsidP="00372A14">
      <w:pPr>
        <w:pStyle w:val="aa"/>
        <w:shd w:val="clear" w:color="auto" w:fill="FFFFFF"/>
        <w:spacing w:before="125" w:beforeAutospacing="0" w:after="0" w:afterAutospacing="0"/>
        <w:rPr>
          <w:rStyle w:val="a7"/>
        </w:rPr>
      </w:pPr>
    </w:p>
    <w:p w:rsidR="00405DEE" w:rsidRPr="00EC2594" w:rsidRDefault="00405DEE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Style w:val="a7"/>
          <w:sz w:val="28"/>
          <w:szCs w:val="28"/>
        </w:rPr>
      </w:pPr>
      <w:r w:rsidRPr="006546A5">
        <w:rPr>
          <w:rStyle w:val="a7"/>
          <w:sz w:val="28"/>
          <w:szCs w:val="28"/>
        </w:rPr>
        <w:t>Порядок</w:t>
      </w:r>
      <w:r w:rsidRPr="006546A5">
        <w:rPr>
          <w:b/>
          <w:bCs/>
          <w:sz w:val="28"/>
          <w:szCs w:val="28"/>
          <w:highlight w:val="yellow"/>
        </w:rPr>
        <w:br/>
      </w:r>
      <w:r w:rsidRPr="006546A5">
        <w:rPr>
          <w:rStyle w:val="a7"/>
          <w:sz w:val="28"/>
          <w:szCs w:val="28"/>
        </w:rPr>
        <w:t>ведения муниципальной долговой книги</w:t>
      </w:r>
    </w:p>
    <w:p w:rsidR="006B6CA5" w:rsidRPr="00E16276" w:rsidRDefault="006B6CA5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Style w:val="a7"/>
          <w:sz w:val="28"/>
          <w:szCs w:val="28"/>
        </w:rPr>
      </w:pPr>
      <w:r w:rsidRPr="00E16276">
        <w:rPr>
          <w:rStyle w:val="a7"/>
          <w:sz w:val="28"/>
          <w:szCs w:val="28"/>
        </w:rPr>
        <w:t>муниципального образования</w:t>
      </w:r>
    </w:p>
    <w:p w:rsidR="006B6CA5" w:rsidRPr="006B6CA5" w:rsidRDefault="006B6CA5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b/>
          <w:sz w:val="28"/>
          <w:szCs w:val="28"/>
        </w:rPr>
      </w:pPr>
      <w:r w:rsidRPr="00E16276">
        <w:rPr>
          <w:rStyle w:val="a7"/>
          <w:sz w:val="28"/>
          <w:szCs w:val="28"/>
        </w:rPr>
        <w:t>сельское поселение Сытомино</w:t>
      </w:r>
    </w:p>
    <w:p w:rsidR="00E16276" w:rsidRPr="00E16276" w:rsidRDefault="00405DEE" w:rsidP="00E162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A72">
        <w:rPr>
          <w:sz w:val="28"/>
          <w:szCs w:val="28"/>
        </w:rPr>
        <w:br/>
      </w:r>
      <w:r w:rsidR="00E16276" w:rsidRPr="00E1627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6276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устанавливает состав информации, порядок и срок её внесения в долговую книгу </w:t>
      </w:r>
      <w:r w:rsidR="005D6E16">
        <w:rPr>
          <w:rFonts w:ascii="Times New Roman" w:hAnsi="Times New Roman" w:cs="Times New Roman"/>
          <w:b w:val="0"/>
          <w:sz w:val="28"/>
          <w:szCs w:val="28"/>
        </w:rPr>
        <w:t>сельского поселения Сытомино Сургутского района</w:t>
      </w:r>
      <w:r w:rsidRPr="00E16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27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Ханты-Мансийского автономного округа – Югры (далее – Долговая книга)</w:t>
      </w:r>
      <w:r w:rsidRPr="00E16276">
        <w:rPr>
          <w:rFonts w:ascii="Times New Roman" w:hAnsi="Times New Roman" w:cs="Times New Roman"/>
          <w:b w:val="0"/>
          <w:sz w:val="28"/>
          <w:szCs w:val="28"/>
        </w:rPr>
        <w:t>, а также порядок хранения Долговой книги и предоставления информации о долговых обязательствах муниципального образования, отраженной в Долговой книге.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1.2. Ведение Долговой книги осуществляется </w:t>
      </w:r>
      <w:r w:rsidR="005D6E16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E16276">
        <w:rPr>
          <w:rFonts w:ascii="Times New Roman" w:hAnsi="Times New Roman" w:cs="Times New Roman"/>
          <w:sz w:val="28"/>
          <w:szCs w:val="28"/>
        </w:rPr>
        <w:t>администраци</w:t>
      </w:r>
      <w:r w:rsidR="005D6E16">
        <w:rPr>
          <w:rFonts w:ascii="Times New Roman" w:hAnsi="Times New Roman" w:cs="Times New Roman"/>
          <w:sz w:val="28"/>
          <w:szCs w:val="28"/>
        </w:rPr>
        <w:t>и сельского поселения Сытомино</w:t>
      </w:r>
      <w:r w:rsidRPr="00E162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6E1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16276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1.3. В Долговую книгу вносятся сведения об объеме долговых обязательств </w:t>
      </w:r>
      <w:r w:rsidR="005D6E16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E16276">
        <w:rPr>
          <w:rFonts w:ascii="Times New Roman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 Долговой книге</w:t>
      </w:r>
      <w:r w:rsidR="005D6E16">
        <w:rPr>
          <w:rFonts w:ascii="Times New Roman" w:hAnsi="Times New Roman" w:cs="Times New Roman"/>
          <w:sz w:val="28"/>
          <w:szCs w:val="28"/>
        </w:rPr>
        <w:t>,</w:t>
      </w:r>
      <w:r w:rsidRPr="00E16276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1.4. </w:t>
      </w:r>
      <w:r w:rsidR="005D6E1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16276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E16276" w:rsidRPr="00E16276" w:rsidRDefault="00E16276" w:rsidP="00E16276">
      <w:pPr>
        <w:pStyle w:val="ConsPlusNormal"/>
        <w:tabs>
          <w:tab w:val="left" w:pos="20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ab/>
      </w:r>
    </w:p>
    <w:p w:rsidR="00E16276" w:rsidRPr="00E16276" w:rsidRDefault="00E16276" w:rsidP="00E162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6276">
        <w:rPr>
          <w:rFonts w:ascii="Times New Roman" w:hAnsi="Times New Roman" w:cs="Times New Roman"/>
          <w:b w:val="0"/>
          <w:sz w:val="28"/>
          <w:szCs w:val="28"/>
        </w:rPr>
        <w:t>2. Состав Долговой книги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2.1. Долговая книга состоит из следующих разделов: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1) ценные бумаги муниципального образования (муниципальные ценные бумаги);</w:t>
      </w:r>
    </w:p>
    <w:p w:rsidR="00E16276" w:rsidRPr="00E16276" w:rsidRDefault="00E16276" w:rsidP="00E16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6">
        <w:rPr>
          <w:sz w:val="28"/>
          <w:szCs w:val="28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E16276">
        <w:rPr>
          <w:rFonts w:eastAsiaTheme="minorHAnsi"/>
          <w:sz w:val="28"/>
          <w:szCs w:val="28"/>
          <w:lang w:eastAsia="en-US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E16276" w:rsidRPr="00E16276" w:rsidRDefault="00E16276" w:rsidP="00E16276">
      <w:pPr>
        <w:ind w:firstLine="709"/>
        <w:jc w:val="both"/>
        <w:rPr>
          <w:sz w:val="28"/>
          <w:szCs w:val="28"/>
        </w:rPr>
      </w:pPr>
      <w:r w:rsidRPr="00E16276">
        <w:rPr>
          <w:sz w:val="28"/>
          <w:szCs w:val="28"/>
        </w:rPr>
        <w:lastRenderedPageBreak/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E16276">
        <w:rPr>
          <w:rFonts w:eastAsiaTheme="minorHAnsi"/>
          <w:sz w:val="28"/>
          <w:szCs w:val="28"/>
          <w:lang w:eastAsia="en-US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E16276">
        <w:rPr>
          <w:sz w:val="28"/>
          <w:szCs w:val="28"/>
        </w:rPr>
        <w:t>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2.2. В Долговую книгу вносятся следующие сведения: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1) по ценным бумагам муниципального образования (муниципальным ценным бумагам):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возникновения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валюта обязательств;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объявленный (по номиналу) и фактически размещенный (по номиналу) объем выпуска (дополнительного выпуска);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ограничение на владельцев ценных бумаг;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даты размещения, </w:t>
      </w:r>
      <w:proofErr w:type="spellStart"/>
      <w:r w:rsidRPr="00E16276">
        <w:rPr>
          <w:rFonts w:ascii="Times New Roman" w:hAnsi="Times New Roman" w:cs="Times New Roman"/>
          <w:sz w:val="28"/>
          <w:szCs w:val="28"/>
        </w:rPr>
        <w:t>доразмещения</w:t>
      </w:r>
      <w:proofErr w:type="spellEnd"/>
      <w:r w:rsidRPr="00E16276">
        <w:rPr>
          <w:rFonts w:ascii="Times New Roman" w:hAnsi="Times New Roman" w:cs="Times New Roman"/>
          <w:sz w:val="28"/>
          <w:szCs w:val="28"/>
        </w:rPr>
        <w:t>, выплаты купонного дохода, выкупа и погашения выпуска ценных бумаг;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ставка купонного дохода по ценной бумаге;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купонный доход на соответствующую дату выплаты в расчете на одну ценную бумагу;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выплаченная сумма купонного дохода;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ценных бумаг (дисконт);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генерального агента (агента) по обслуживанию выпуска ценных бумаг;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регистратора или депозитария;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организатора торговли на рынке ценных бумаг;</w:t>
      </w:r>
    </w:p>
    <w:p w:rsidR="00E16276" w:rsidRPr="00E16276" w:rsidRDefault="00E16276" w:rsidP="00E16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6">
        <w:rPr>
          <w:rFonts w:eastAsiaTheme="minorHAnsi"/>
          <w:sz w:val="28"/>
          <w:szCs w:val="28"/>
          <w:lang w:eastAsia="en-US"/>
        </w:rPr>
        <w:t>номинальная сумма долга по муниципальной ценной бумаге;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форма обеспечения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E16276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E16276">
        <w:rPr>
          <w:rFonts w:ascii="Times New Roman" w:hAnsi="Times New Roman" w:cs="Times New Roman"/>
          <w:sz w:val="28"/>
          <w:szCs w:val="28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дата регистрации долгового обязательства; 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возникновения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lastRenderedPageBreak/>
        <w:t>наименование, номер и дата заключения договора или соглашения;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валюта обязательств;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цель получения кредита;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объем обязательств по договору (соглашению);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(период) получения кредита;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сумма полученного кредита;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периодичность выплаты процентов;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даты (период) погашения кредита по договору (соглашению), выплаты процентных платежей;</w:t>
      </w:r>
    </w:p>
    <w:p w:rsidR="00E16276" w:rsidRPr="00E16276" w:rsidRDefault="00E16276" w:rsidP="00E16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6">
        <w:rPr>
          <w:rFonts w:eastAsiaTheme="minorHAnsi"/>
          <w:sz w:val="28"/>
          <w:szCs w:val="28"/>
          <w:lang w:eastAsia="en-US"/>
        </w:rPr>
        <w:t xml:space="preserve">объем основного долга по </w:t>
      </w:r>
      <w:r w:rsidRPr="00E16276">
        <w:rPr>
          <w:sz w:val="28"/>
          <w:szCs w:val="28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E16276">
        <w:rPr>
          <w:rFonts w:eastAsiaTheme="minorHAnsi"/>
          <w:sz w:val="28"/>
          <w:szCs w:val="28"/>
          <w:lang w:eastAsia="en-US"/>
        </w:rPr>
        <w:t>по кредиту, привлеченному муниципальным образованием от кредитных организаций;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форма обеспечения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3) по  гарантиям муниципального образования (муниципальным гарантиям), выраженным в валюте Российской Федерации, и </w:t>
      </w:r>
      <w:r w:rsidRPr="00E1627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Pr="00E16276">
        <w:rPr>
          <w:rFonts w:ascii="Times New Roman" w:hAnsi="Times New Roman" w:cs="Times New Roman"/>
          <w:sz w:val="28"/>
          <w:szCs w:val="28"/>
        </w:rPr>
        <w:t>: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возникновения долгового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валюта обязательства;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гаранта;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предельная сумма муниципальной 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вид ответственности гаранта по обеспеченному им обязательству принципала; 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сроки действия гарантии, предъявления требований по гарантии, исполнения 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форма обеспечения исполнения обязательств принципала </w:t>
      </w:r>
      <w:proofErr w:type="gramStart"/>
      <w:r w:rsidRPr="00E16276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E16276">
        <w:rPr>
          <w:rFonts w:ascii="Times New Roman" w:hAnsi="Times New Roman" w:cs="Times New Roman"/>
          <w:sz w:val="28"/>
          <w:szCs w:val="28"/>
        </w:rPr>
        <w:t xml:space="preserve"> или в какой-либо части муниципальной </w:t>
      </w:r>
      <w:r w:rsidRPr="00E16276">
        <w:rPr>
          <w:rFonts w:ascii="Times New Roman" w:hAnsi="Times New Roman" w:cs="Times New Roman"/>
          <w:sz w:val="28"/>
          <w:szCs w:val="28"/>
        </w:rPr>
        <w:lastRenderedPageBreak/>
        <w:t>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сведения об изменениях условий договора (соглашения) о предоставлении 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</w:t>
      </w:r>
      <w:proofErr w:type="gramStart"/>
      <w:r w:rsidRPr="00E1627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6276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объем обязательств, вытекающих из муниципальной гарантии;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сведения о возврате сре</w:t>
      </w:r>
      <w:proofErr w:type="gramStart"/>
      <w:r w:rsidRPr="00E1627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16276">
        <w:rPr>
          <w:rFonts w:ascii="Times New Roman" w:hAnsi="Times New Roman" w:cs="Times New Roman"/>
          <w:sz w:val="28"/>
          <w:szCs w:val="28"/>
        </w:rPr>
        <w:t>орядке регресса;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сумма фактически имеющихся у принципала обязательств, обеспеченных муниципальной гарантией;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дата исполнения (прекращения по иным основаниям) полностью или частично долгового обязательства.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16276">
        <w:rPr>
          <w:rFonts w:ascii="Times New Roman" w:hAnsi="Times New Roman" w:cs="Times New Roman"/>
          <w:sz w:val="28"/>
          <w:szCs w:val="28"/>
        </w:rPr>
        <w:t>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  <w:proofErr w:type="gramEnd"/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2.4. Учет операций в Долговой книге ведется на бумажном носителе и в электронном виде.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2.5. Сведения Долговой книги используются для ведения регистров бюджетного учета.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6276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E16276" w:rsidRPr="00E16276" w:rsidRDefault="00E16276" w:rsidP="00E162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3.2. Информация о долговых обязательствах вносится в Долговую книгу в следующие сроки:</w:t>
      </w:r>
    </w:p>
    <w:p w:rsidR="00E16276" w:rsidRPr="00E16276" w:rsidRDefault="00E16276" w:rsidP="00E16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6">
        <w:rPr>
          <w:rFonts w:eastAsiaTheme="minorHAnsi"/>
          <w:sz w:val="28"/>
          <w:szCs w:val="28"/>
          <w:lang w:eastAsia="en-US"/>
        </w:rPr>
        <w:t xml:space="preserve">1) информация о долговых обязательствах (за исключением обязательств по муниципальным гарантиям) вносится </w:t>
      </w:r>
      <w:r w:rsidR="005D6E16">
        <w:rPr>
          <w:rFonts w:eastAsiaTheme="minorHAnsi"/>
          <w:sz w:val="28"/>
          <w:szCs w:val="28"/>
          <w:lang w:eastAsia="en-US"/>
        </w:rPr>
        <w:t>ведущим специалистом</w:t>
      </w:r>
      <w:r w:rsidRPr="00E16276">
        <w:rPr>
          <w:rFonts w:eastAsiaTheme="minorHAnsi"/>
          <w:sz w:val="28"/>
          <w:szCs w:val="28"/>
          <w:lang w:eastAsia="en-US"/>
        </w:rPr>
        <w:t xml:space="preserve"> в Долговую книгу в срок, не превышающий пяти рабочих дней с момента возникновения соответствующего обязательства;</w:t>
      </w:r>
    </w:p>
    <w:p w:rsidR="00E16276" w:rsidRPr="00E16276" w:rsidRDefault="00E16276" w:rsidP="00E16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6">
        <w:rPr>
          <w:rFonts w:eastAsiaTheme="minorHAnsi"/>
          <w:sz w:val="28"/>
          <w:szCs w:val="28"/>
          <w:lang w:eastAsia="en-US"/>
        </w:rPr>
        <w:t xml:space="preserve">2) информация о долговых обязательствах по муниципальным гарантиям вносится </w:t>
      </w:r>
      <w:r w:rsidR="005D6E16">
        <w:rPr>
          <w:rFonts w:eastAsiaTheme="minorHAnsi"/>
          <w:sz w:val="28"/>
          <w:szCs w:val="28"/>
          <w:lang w:eastAsia="en-US"/>
        </w:rPr>
        <w:t>ведущим специалистом</w:t>
      </w:r>
      <w:r w:rsidRPr="00E16276">
        <w:rPr>
          <w:rFonts w:eastAsiaTheme="minorHAnsi"/>
          <w:sz w:val="28"/>
          <w:szCs w:val="28"/>
          <w:lang w:eastAsia="en-US"/>
        </w:rPr>
        <w:t xml:space="preserve">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E16276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E16276">
        <w:rPr>
          <w:rFonts w:eastAsiaTheme="minorHAnsi"/>
          <w:sz w:val="28"/>
          <w:szCs w:val="28"/>
          <w:lang w:eastAsia="en-US"/>
        </w:rPr>
        <w:t xml:space="preserve">инципала, </w:t>
      </w:r>
      <w:r w:rsidRPr="00E16276">
        <w:rPr>
          <w:rFonts w:eastAsiaTheme="minorHAnsi"/>
          <w:sz w:val="28"/>
          <w:szCs w:val="28"/>
          <w:lang w:eastAsia="en-US"/>
        </w:rPr>
        <w:lastRenderedPageBreak/>
        <w:t>обеспеченных муниципальной гарантией.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3.3. Погашенное долговое обязательство не переходит в Долговую книгу на очередной финансовый год.</w:t>
      </w:r>
    </w:p>
    <w:p w:rsid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16" w:rsidRPr="00E16276" w:rsidRDefault="005D6E16" w:rsidP="00CA6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6276">
        <w:rPr>
          <w:rFonts w:ascii="Times New Roman" w:hAnsi="Times New Roman" w:cs="Times New Roman"/>
          <w:b w:val="0"/>
          <w:sz w:val="28"/>
          <w:szCs w:val="28"/>
        </w:rPr>
        <w:t>4. Порядок хранения Долговой книги</w:t>
      </w:r>
    </w:p>
    <w:p w:rsidR="00E16276" w:rsidRPr="00E16276" w:rsidRDefault="00E16276" w:rsidP="00E162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4.1. Информация, содержащаяся в электронных файлах Долговой книги, хранится в базе данных </w:t>
      </w:r>
      <w:r w:rsidR="005D6E16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 w:rsidRPr="00E16276">
        <w:rPr>
          <w:rFonts w:ascii="Times New Roman" w:hAnsi="Times New Roman" w:cs="Times New Roman"/>
          <w:sz w:val="28"/>
          <w:szCs w:val="28"/>
        </w:rPr>
        <w:t>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E16276" w:rsidRPr="00E16276" w:rsidRDefault="00E16276" w:rsidP="00E16276">
      <w:pPr>
        <w:pStyle w:val="ConsPlusNormal"/>
        <w:tabs>
          <w:tab w:val="left" w:pos="6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ab/>
      </w:r>
    </w:p>
    <w:p w:rsidR="00E16276" w:rsidRPr="00E16276" w:rsidRDefault="00E16276" w:rsidP="00E162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6276">
        <w:rPr>
          <w:rFonts w:ascii="Times New Roman" w:hAnsi="Times New Roman" w:cs="Times New Roman"/>
          <w:b w:val="0"/>
          <w:sz w:val="28"/>
          <w:szCs w:val="28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E16276" w:rsidRPr="00E16276" w:rsidRDefault="00E16276" w:rsidP="00E162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5.1. Информация о долговых обязательствах муниципального образования, отраженная в Долговой книге, </w:t>
      </w:r>
      <w:r w:rsidR="00CA69D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A69D2" w:rsidRPr="00E16276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CA69D2">
        <w:rPr>
          <w:rFonts w:ascii="Times New Roman" w:hAnsi="Times New Roman" w:cs="Times New Roman"/>
          <w:sz w:val="28"/>
          <w:szCs w:val="28"/>
        </w:rPr>
        <w:t xml:space="preserve"> </w:t>
      </w:r>
      <w:r w:rsidRPr="00E16276">
        <w:rPr>
          <w:rFonts w:ascii="Times New Roman" w:hAnsi="Times New Roman" w:cs="Times New Roman"/>
          <w:sz w:val="28"/>
          <w:szCs w:val="28"/>
        </w:rPr>
        <w:t xml:space="preserve">подлежит передаче </w:t>
      </w:r>
      <w:r w:rsidR="00CA69D2">
        <w:rPr>
          <w:rFonts w:ascii="Times New Roman" w:hAnsi="Times New Roman" w:cs="Times New Roman"/>
          <w:sz w:val="28"/>
          <w:szCs w:val="28"/>
        </w:rPr>
        <w:t xml:space="preserve">в </w:t>
      </w:r>
      <w:r w:rsidR="00CA69D2" w:rsidRPr="00CA69D2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5D6E16" w:rsidRPr="00CA69D2">
        <w:rPr>
          <w:rFonts w:ascii="Times New Roman" w:hAnsi="Times New Roman" w:cs="Times New Roman"/>
          <w:sz w:val="28"/>
          <w:szCs w:val="28"/>
        </w:rPr>
        <w:t xml:space="preserve"> </w:t>
      </w:r>
      <w:r w:rsidRPr="00CA69D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в состав</w:t>
      </w:r>
      <w:r w:rsidRPr="00E16276">
        <w:rPr>
          <w:rFonts w:ascii="Times New Roman" w:hAnsi="Times New Roman" w:cs="Times New Roman"/>
          <w:sz w:val="28"/>
          <w:szCs w:val="28"/>
        </w:rPr>
        <w:t xml:space="preserve">е, порядке и сроки, установленные Департаментом финансов </w:t>
      </w:r>
      <w:r w:rsidR="005D6E16">
        <w:rPr>
          <w:rFonts w:ascii="Times New Roman" w:hAnsi="Times New Roman" w:cs="Times New Roman"/>
          <w:sz w:val="28"/>
          <w:szCs w:val="28"/>
        </w:rPr>
        <w:t xml:space="preserve">администрации Сургутского района </w:t>
      </w:r>
      <w:r w:rsidRPr="00E1627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5.2. Информация о долговых обязательствах муниципального образования ежеквартально размещается на официальном сайте </w:t>
      </w:r>
      <w:r w:rsidR="005D6E16"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 w:rsidRPr="00E1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6276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E16276" w:rsidRPr="00E16276" w:rsidRDefault="00E16276" w:rsidP="00E1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16276">
        <w:rPr>
          <w:rFonts w:ascii="Times New Roman" w:hAnsi="Times New Roman" w:cs="Times New Roman"/>
          <w:sz w:val="28"/>
          <w:szCs w:val="28"/>
        </w:rPr>
        <w:t>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Ханты-Мансийского автономного округа - Югры,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  <w:proofErr w:type="gramEnd"/>
    </w:p>
    <w:p w:rsidR="00405DEE" w:rsidRPr="008F2EDF" w:rsidRDefault="00E16276" w:rsidP="00CA69D2">
      <w:pPr>
        <w:ind w:firstLine="709"/>
        <w:jc w:val="both"/>
        <w:rPr>
          <w:sz w:val="28"/>
          <w:szCs w:val="28"/>
        </w:rPr>
      </w:pPr>
      <w:r w:rsidRPr="00E16276">
        <w:rPr>
          <w:rFonts w:eastAsiaTheme="minorHAnsi"/>
          <w:sz w:val="28"/>
          <w:szCs w:val="28"/>
          <w:lang w:eastAsia="en-US"/>
        </w:rPr>
        <w:t>5.4. Иным юридическим и физическим лицам и</w:t>
      </w:r>
      <w:r w:rsidRPr="00E16276">
        <w:rPr>
          <w:sz w:val="28"/>
          <w:szCs w:val="28"/>
        </w:rPr>
        <w:t>нформация о долговых обязательствах муниципального образования</w:t>
      </w:r>
      <w:r w:rsidRPr="00E16276">
        <w:rPr>
          <w:rFonts w:eastAsiaTheme="minorHAnsi"/>
          <w:sz w:val="28"/>
          <w:szCs w:val="28"/>
          <w:lang w:eastAsia="en-US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</w:t>
      </w:r>
      <w:hyperlink r:id="rId7" w:history="1">
        <w:r w:rsidRPr="00E16276">
          <w:rPr>
            <w:rFonts w:eastAsiaTheme="minorHAnsi"/>
            <w:sz w:val="28"/>
            <w:szCs w:val="28"/>
            <w:lang w:eastAsia="en-US"/>
          </w:rPr>
          <w:t>приложению 3</w:t>
        </w:r>
      </w:hyperlink>
      <w:r w:rsidRPr="00E16276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Pr="00E16276">
        <w:rPr>
          <w:sz w:val="28"/>
          <w:szCs w:val="28"/>
        </w:rPr>
        <w:t>Порядку.</w:t>
      </w:r>
    </w:p>
    <w:p w:rsidR="00CA69D2" w:rsidRDefault="00CA69D2" w:rsidP="00CA69D2">
      <w:pPr>
        <w:pStyle w:val="ConsPlusNormal"/>
        <w:sectPr w:rsidR="00CA69D2" w:rsidSect="00A92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A14" w:rsidRDefault="00372A14" w:rsidP="00372A14">
      <w:pPr>
        <w:pStyle w:val="ConsPlusNormal"/>
        <w:jc w:val="right"/>
        <w:outlineLvl w:val="1"/>
      </w:pPr>
      <w:r>
        <w:lastRenderedPageBreak/>
        <w:t>Приложение 2</w:t>
      </w:r>
    </w:p>
    <w:p w:rsidR="00372A14" w:rsidRDefault="00372A14" w:rsidP="00372A14">
      <w:pPr>
        <w:pStyle w:val="ConsPlusNormal"/>
        <w:jc w:val="right"/>
      </w:pPr>
      <w:r>
        <w:t xml:space="preserve">к  ПРОЕКТУ Порядка ведения муниципальной долговой книги </w:t>
      </w:r>
    </w:p>
    <w:p w:rsidR="00372A14" w:rsidRPr="00372A1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сельского поселения Сытомино 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1" w:name="P692"/>
      <w:bookmarkEnd w:id="1"/>
      <w:r>
        <w:t>Сведения об объеме муниципального долга сельского поселения Сытомино</w:t>
      </w:r>
    </w:p>
    <w:p w:rsidR="00372A14" w:rsidRDefault="00372A14" w:rsidP="00372A14">
      <w:pPr>
        <w:pStyle w:val="ConsPlusNormal"/>
        <w:jc w:val="center"/>
      </w:pPr>
      <w:r>
        <w:t>на ______________ и его соответствии первоначально</w:t>
      </w:r>
    </w:p>
    <w:p w:rsidR="00372A14" w:rsidRDefault="00372A14" w:rsidP="00372A14">
      <w:pPr>
        <w:pStyle w:val="ConsPlusNormal"/>
        <w:jc w:val="center"/>
      </w:pPr>
      <w:r>
        <w:t>утвержденным решением о бюджете предельным значениям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тыс. (рублей)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31"/>
        <w:gridCol w:w="1304"/>
        <w:gridCol w:w="2211"/>
        <w:gridCol w:w="1849"/>
        <w:gridCol w:w="2098"/>
        <w:gridCol w:w="1984"/>
      </w:tblGrid>
      <w:tr w:rsidR="00372A14" w:rsidTr="00E84F37">
        <w:tc>
          <w:tcPr>
            <w:tcW w:w="2438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2835" w:type="dxa"/>
            <w:gridSpan w:val="2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муниципального долга</w:t>
            </w:r>
          </w:p>
        </w:tc>
        <w:tc>
          <w:tcPr>
            <w:tcW w:w="8142" w:type="dxa"/>
            <w:gridSpan w:val="4"/>
          </w:tcPr>
          <w:p w:rsidR="00372A14" w:rsidRDefault="00372A14" w:rsidP="00E84F37">
            <w:pPr>
              <w:pStyle w:val="ConsPlusNormal"/>
              <w:jc w:val="center"/>
            </w:pPr>
            <w:r>
              <w:t>Утверждено на _________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2835" w:type="dxa"/>
            <w:gridSpan w:val="2"/>
            <w:vMerge/>
          </w:tcPr>
          <w:p w:rsidR="00372A14" w:rsidRDefault="00372A14" w:rsidP="00E84F37"/>
        </w:tc>
        <w:tc>
          <w:tcPr>
            <w:tcW w:w="4060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Первоначально</w:t>
            </w:r>
          </w:p>
        </w:tc>
        <w:tc>
          <w:tcPr>
            <w:tcW w:w="4082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Уточнено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130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4060" w:type="dxa"/>
            <w:gridSpan w:val="2"/>
          </w:tcPr>
          <w:p w:rsidR="00372A14" w:rsidRDefault="00372A14" w:rsidP="00372A14">
            <w:pPr>
              <w:pStyle w:val="ConsPlusNormal"/>
              <w:jc w:val="center"/>
            </w:pPr>
            <w:r>
              <w:t>Решение Совета депутатов с.п. Сытомино от ______ 20__ N ___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Решение Совета депутатов с.п. Сытомино от ______ 20__ N ___</w:t>
            </w:r>
          </w:p>
        </w:tc>
        <w:tc>
          <w:tcPr>
            <w:tcW w:w="1984" w:type="dxa"/>
          </w:tcPr>
          <w:p w:rsidR="00372A14" w:rsidRDefault="00372A14" w:rsidP="00372A14">
            <w:pPr>
              <w:pStyle w:val="ConsPlusNormal"/>
              <w:jc w:val="center"/>
            </w:pPr>
            <w:r>
              <w:t>Решение Совета депутатов с.п. Сытомино от ______ 20__ N 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/>
          </w:tcPr>
          <w:p w:rsidR="00372A14" w:rsidRDefault="00372A14" w:rsidP="00E84F37"/>
        </w:tc>
        <w:tc>
          <w:tcPr>
            <w:tcW w:w="1304" w:type="dxa"/>
            <w:vMerge/>
          </w:tcPr>
          <w:p w:rsidR="00372A14" w:rsidRDefault="00372A14" w:rsidP="00E84F37"/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  <w:r>
              <w:t>Общая сумма муниципального долга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</w:tbl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B87B02" w:rsidRDefault="00B87B02" w:rsidP="00372A14">
      <w:pPr>
        <w:pStyle w:val="ConsPlusNormal"/>
      </w:pPr>
    </w:p>
    <w:p w:rsidR="00B87B02" w:rsidRDefault="00B87B02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  <w:outlineLvl w:val="1"/>
      </w:pPr>
      <w:r>
        <w:lastRenderedPageBreak/>
        <w:t>Приложение 3</w:t>
      </w:r>
    </w:p>
    <w:p w:rsidR="00372A14" w:rsidRDefault="00372A14" w:rsidP="00372A14">
      <w:pPr>
        <w:pStyle w:val="ConsPlusNormal"/>
        <w:jc w:val="right"/>
      </w:pPr>
      <w:r>
        <w:t xml:space="preserve">к  ПРОЕКТУ Порядка ведения муниципальной долговой книги </w:t>
      </w:r>
    </w:p>
    <w:p w:rsidR="00372A14" w:rsidRPr="00372A1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сельского поселения Сытомино 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2" w:name="P749"/>
      <w:bookmarkEnd w:id="2"/>
      <w:r>
        <w:t>Выписка</w:t>
      </w:r>
    </w:p>
    <w:p w:rsidR="00372A14" w:rsidRDefault="00372A14" w:rsidP="00372A14">
      <w:pPr>
        <w:pStyle w:val="ConsPlusNormal"/>
        <w:jc w:val="center"/>
      </w:pPr>
      <w:r>
        <w:t>из муниципальной долговой книги сельского поселения Сытомино</w:t>
      </w:r>
    </w:p>
    <w:p w:rsidR="00372A14" w:rsidRDefault="00372A14" w:rsidP="00372A14">
      <w:pPr>
        <w:pStyle w:val="ConsPlusNormal"/>
        <w:jc w:val="center"/>
      </w:pPr>
      <w:r>
        <w:t xml:space="preserve"> </w:t>
      </w:r>
    </w:p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"___" ______________ по "__" _______________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руб.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09"/>
        <w:gridCol w:w="754"/>
        <w:gridCol w:w="559"/>
        <w:gridCol w:w="1639"/>
        <w:gridCol w:w="1534"/>
        <w:gridCol w:w="1534"/>
        <w:gridCol w:w="1534"/>
        <w:gridCol w:w="1534"/>
        <w:gridCol w:w="1534"/>
      </w:tblGrid>
      <w:tr w:rsidR="00372A14" w:rsidTr="00E84F37">
        <w:tc>
          <w:tcPr>
            <w:tcW w:w="45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долгового обязательства</w:t>
            </w:r>
          </w:p>
        </w:tc>
        <w:tc>
          <w:tcPr>
            <w:tcW w:w="2922" w:type="dxa"/>
            <w:gridSpan w:val="3"/>
          </w:tcPr>
          <w:p w:rsidR="00372A14" w:rsidRDefault="00372A14" w:rsidP="00E84F37">
            <w:pPr>
              <w:pStyle w:val="ConsPlusNormal"/>
              <w:jc w:val="center"/>
            </w:pPr>
            <w:r>
              <w:t>Основание возникновения обязательства</w:t>
            </w:r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кредитора (принципала)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Дата исполнения (прекращения по иным основаниям)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Процентная ставка по долговому обязательству или ставка купонного дохода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начало отчетного периода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конец отчетного периода</w:t>
            </w:r>
          </w:p>
        </w:tc>
      </w:tr>
      <w:tr w:rsidR="00372A14" w:rsidTr="00E84F37">
        <w:tc>
          <w:tcPr>
            <w:tcW w:w="454" w:type="dxa"/>
            <w:vMerge/>
          </w:tcPr>
          <w:p w:rsidR="00372A14" w:rsidRDefault="00372A14" w:rsidP="00E84F37"/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наименование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11</w:t>
            </w: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1. Ценные бумаги муниципального образования (муниципальные ценные бумаги)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561" w:type="dxa"/>
            <w:gridSpan w:val="4"/>
          </w:tcPr>
          <w:p w:rsidR="00372A14" w:rsidRDefault="00372A14" w:rsidP="00E84F37">
            <w:pPr>
              <w:pStyle w:val="ConsPlusNormal"/>
            </w:pPr>
            <w:r>
              <w:t>Итого муниципальный долг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ind w:firstLine="540"/>
        <w:jc w:val="both"/>
      </w:pPr>
      <w:r>
        <w:t>--------------------------------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  <w:r>
        <w:t xml:space="preserve">&lt;*&gt; Исполнение администрацией </w:t>
      </w:r>
      <w:r w:rsidR="00640673">
        <w:t>сельского поселения Сытомино</w:t>
      </w:r>
      <w:r>
        <w:t xml:space="preserve"> своих обязательств по муниципальной гарантии ведет к возникновению регрессных требований к получателю кредитных средств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"/>
        <w:gridCol w:w="156"/>
        <w:gridCol w:w="2144"/>
        <w:gridCol w:w="687"/>
        <w:gridCol w:w="1690"/>
        <w:gridCol w:w="1280"/>
        <w:gridCol w:w="1260"/>
        <w:gridCol w:w="1240"/>
        <w:gridCol w:w="1531"/>
        <w:gridCol w:w="1474"/>
      </w:tblGrid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>Глава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>Сельского поселения Сытомино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М.П.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A14" w:rsidRDefault="00372A14" w:rsidP="00372A14"/>
    <w:p w:rsidR="00A92228" w:rsidRDefault="00A92228" w:rsidP="00A92228">
      <w:pPr>
        <w:pStyle w:val="ConsPlusNormal"/>
        <w:jc w:val="center"/>
      </w:pPr>
    </w:p>
    <w:sectPr w:rsidR="00A92228" w:rsidSect="0060066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4F" w:rsidRDefault="00BA784F" w:rsidP="00A92228">
      <w:r>
        <w:separator/>
      </w:r>
    </w:p>
  </w:endnote>
  <w:endnote w:type="continuationSeparator" w:id="0">
    <w:p w:rsidR="00BA784F" w:rsidRDefault="00BA784F" w:rsidP="00A9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4F" w:rsidRDefault="00BA784F" w:rsidP="00A92228">
      <w:r>
        <w:separator/>
      </w:r>
    </w:p>
  </w:footnote>
  <w:footnote w:type="continuationSeparator" w:id="0">
    <w:p w:rsidR="00BA784F" w:rsidRDefault="00BA784F" w:rsidP="00A92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938"/>
    <w:rsid w:val="000444F7"/>
    <w:rsid w:val="0005233F"/>
    <w:rsid w:val="00053E4D"/>
    <w:rsid w:val="00066F5F"/>
    <w:rsid w:val="00070AC1"/>
    <w:rsid w:val="000738C9"/>
    <w:rsid w:val="0008011B"/>
    <w:rsid w:val="00087953"/>
    <w:rsid w:val="000F2481"/>
    <w:rsid w:val="00102CA0"/>
    <w:rsid w:val="00122C1C"/>
    <w:rsid w:val="00132FE3"/>
    <w:rsid w:val="00146D81"/>
    <w:rsid w:val="00161C23"/>
    <w:rsid w:val="0016773B"/>
    <w:rsid w:val="00175FD1"/>
    <w:rsid w:val="0018113B"/>
    <w:rsid w:val="001B67A2"/>
    <w:rsid w:val="001F0C1B"/>
    <w:rsid w:val="001F52BC"/>
    <w:rsid w:val="00250A19"/>
    <w:rsid w:val="00255D96"/>
    <w:rsid w:val="00256B25"/>
    <w:rsid w:val="002B79F3"/>
    <w:rsid w:val="002C0A99"/>
    <w:rsid w:val="002C722E"/>
    <w:rsid w:val="002F7094"/>
    <w:rsid w:val="003477D5"/>
    <w:rsid w:val="00357EA7"/>
    <w:rsid w:val="00372A14"/>
    <w:rsid w:val="003B3CBA"/>
    <w:rsid w:val="003D4ABF"/>
    <w:rsid w:val="003E12EF"/>
    <w:rsid w:val="003E21B1"/>
    <w:rsid w:val="00405DEE"/>
    <w:rsid w:val="0041288E"/>
    <w:rsid w:val="00477FEE"/>
    <w:rsid w:val="00495749"/>
    <w:rsid w:val="004A4D66"/>
    <w:rsid w:val="005116C0"/>
    <w:rsid w:val="00516942"/>
    <w:rsid w:val="005253DC"/>
    <w:rsid w:val="0054466C"/>
    <w:rsid w:val="0054556C"/>
    <w:rsid w:val="00571DDC"/>
    <w:rsid w:val="00583F2F"/>
    <w:rsid w:val="00590B62"/>
    <w:rsid w:val="005A40D1"/>
    <w:rsid w:val="005A438C"/>
    <w:rsid w:val="005B227B"/>
    <w:rsid w:val="005C2953"/>
    <w:rsid w:val="005D0EF9"/>
    <w:rsid w:val="005D69E6"/>
    <w:rsid w:val="005D6E16"/>
    <w:rsid w:val="00602919"/>
    <w:rsid w:val="0061071C"/>
    <w:rsid w:val="006163B5"/>
    <w:rsid w:val="00625354"/>
    <w:rsid w:val="006335EE"/>
    <w:rsid w:val="00640151"/>
    <w:rsid w:val="00640673"/>
    <w:rsid w:val="006455E5"/>
    <w:rsid w:val="006479D3"/>
    <w:rsid w:val="006546A5"/>
    <w:rsid w:val="006B4922"/>
    <w:rsid w:val="006B6CA5"/>
    <w:rsid w:val="00736672"/>
    <w:rsid w:val="00755379"/>
    <w:rsid w:val="00787648"/>
    <w:rsid w:val="00792842"/>
    <w:rsid w:val="00792D0B"/>
    <w:rsid w:val="00794B10"/>
    <w:rsid w:val="007B2B92"/>
    <w:rsid w:val="007E2196"/>
    <w:rsid w:val="00813FDF"/>
    <w:rsid w:val="008159D4"/>
    <w:rsid w:val="00816DC9"/>
    <w:rsid w:val="008500AA"/>
    <w:rsid w:val="00887766"/>
    <w:rsid w:val="008958F4"/>
    <w:rsid w:val="008E3CE9"/>
    <w:rsid w:val="008E57E9"/>
    <w:rsid w:val="008E5A41"/>
    <w:rsid w:val="008E6567"/>
    <w:rsid w:val="00900409"/>
    <w:rsid w:val="00932836"/>
    <w:rsid w:val="00934259"/>
    <w:rsid w:val="009471AC"/>
    <w:rsid w:val="009472A8"/>
    <w:rsid w:val="009C0F5F"/>
    <w:rsid w:val="009E67C7"/>
    <w:rsid w:val="00A43CEE"/>
    <w:rsid w:val="00A555FE"/>
    <w:rsid w:val="00A8698C"/>
    <w:rsid w:val="00A92228"/>
    <w:rsid w:val="00AB3E43"/>
    <w:rsid w:val="00AF59C9"/>
    <w:rsid w:val="00B17678"/>
    <w:rsid w:val="00B31D6B"/>
    <w:rsid w:val="00B3523B"/>
    <w:rsid w:val="00B44A90"/>
    <w:rsid w:val="00B87B02"/>
    <w:rsid w:val="00B973D2"/>
    <w:rsid w:val="00BA784F"/>
    <w:rsid w:val="00BB705C"/>
    <w:rsid w:val="00C056E5"/>
    <w:rsid w:val="00C14E0C"/>
    <w:rsid w:val="00C16959"/>
    <w:rsid w:val="00C36385"/>
    <w:rsid w:val="00C5312B"/>
    <w:rsid w:val="00C57035"/>
    <w:rsid w:val="00C720EC"/>
    <w:rsid w:val="00CA68DC"/>
    <w:rsid w:val="00CA69D2"/>
    <w:rsid w:val="00CD4D64"/>
    <w:rsid w:val="00D23AF1"/>
    <w:rsid w:val="00D47195"/>
    <w:rsid w:val="00D74C5A"/>
    <w:rsid w:val="00D77FB6"/>
    <w:rsid w:val="00D91E11"/>
    <w:rsid w:val="00DA1E48"/>
    <w:rsid w:val="00DA5EB2"/>
    <w:rsid w:val="00DA5FD5"/>
    <w:rsid w:val="00DB0412"/>
    <w:rsid w:val="00E055C2"/>
    <w:rsid w:val="00E16276"/>
    <w:rsid w:val="00E37777"/>
    <w:rsid w:val="00E44938"/>
    <w:rsid w:val="00E46A2E"/>
    <w:rsid w:val="00E473B3"/>
    <w:rsid w:val="00E53459"/>
    <w:rsid w:val="00E8729E"/>
    <w:rsid w:val="00EC2594"/>
    <w:rsid w:val="00EF6899"/>
    <w:rsid w:val="00F21B27"/>
    <w:rsid w:val="00F22E0E"/>
    <w:rsid w:val="00F45B42"/>
    <w:rsid w:val="00F46D91"/>
    <w:rsid w:val="00F61ED8"/>
    <w:rsid w:val="00F6424A"/>
    <w:rsid w:val="00FD222A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5DEE"/>
  </w:style>
  <w:style w:type="paragraph" w:customStyle="1" w:styleId="western">
    <w:name w:val="western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5DEE"/>
    <w:rPr>
      <w:color w:val="0000FF"/>
      <w:u w:val="single"/>
    </w:rPr>
  </w:style>
  <w:style w:type="paragraph" w:styleId="ac">
    <w:name w:val="Plain Text"/>
    <w:basedOn w:val="a"/>
    <w:link w:val="ad"/>
    <w:rsid w:val="00405DEE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405DEE"/>
    <w:rPr>
      <w:rFonts w:ascii="Consolas" w:eastAsia="Times New Roman" w:hAnsi="Consolas" w:cs="Times New Roman"/>
      <w:sz w:val="21"/>
      <w:szCs w:val="21"/>
    </w:rPr>
  </w:style>
  <w:style w:type="paragraph" w:styleId="ae">
    <w:name w:val="No Spacing"/>
    <w:uiPriority w:val="1"/>
    <w:qFormat/>
    <w:rsid w:val="0040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22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922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C7805652E9B86ACD580054D02AF1B31737A610F654B4B3433C3F2968F6EA008FBCB404CE51FEFFFDD4F1C31DCDCC583935AD641B35D7B06A650048Da1C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A157-81F6-4CD4-8D6E-B79408D2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26</cp:revision>
  <cp:lastPrinted>2022-05-30T11:50:00Z</cp:lastPrinted>
  <dcterms:created xsi:type="dcterms:W3CDTF">2022-05-06T08:28:00Z</dcterms:created>
  <dcterms:modified xsi:type="dcterms:W3CDTF">2022-08-12T09:34:00Z</dcterms:modified>
</cp:coreProperties>
</file>