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7F51D3">
        <w:rPr>
          <w:rFonts w:ascii="Times New Roman" w:hAnsi="Times New Roman" w:cs="Times New Roman"/>
          <w:b/>
          <w:i/>
          <w:color w:val="FF0000"/>
          <w:sz w:val="28"/>
          <w:szCs w:val="24"/>
        </w:rPr>
        <w:t>ППБ запрещается</w:t>
      </w:r>
      <w:proofErr w:type="gramStart"/>
      <w:r w:rsidR="00A53706">
        <w:rPr>
          <w:rFonts w:ascii="Times New Roman" w:hAnsi="Times New Roman" w:cs="Times New Roman"/>
          <w:b/>
          <w:i/>
          <w:color w:val="FF0000"/>
          <w:sz w:val="28"/>
          <w:szCs w:val="24"/>
        </w:rPr>
        <w:t>..</w:t>
      </w:r>
      <w:proofErr w:type="gramEnd"/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7F51D3" w:rsidRDefault="007F51D3" w:rsidP="00A765B4">
      <w:pPr>
        <w:pStyle w:val="a3"/>
        <w:jc w:val="center"/>
        <w:rPr>
          <w:sz w:val="28"/>
        </w:rPr>
      </w:pPr>
      <w:r>
        <w:rPr>
          <w:sz w:val="28"/>
        </w:rPr>
        <w:t>ЗАПРЕЩАЕТСЯ:</w:t>
      </w:r>
    </w:p>
    <w:p w:rsidR="007F51D3" w:rsidRPr="007F51D3" w:rsidRDefault="007F51D3" w:rsidP="007F51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51D3">
        <w:rPr>
          <w:b/>
          <w:bCs/>
          <w:sz w:val="28"/>
          <w:szCs w:val="28"/>
        </w:rPr>
        <w:t>На придомовых территориях:</w:t>
      </w:r>
    </w:p>
    <w:p w:rsidR="007F51D3" w:rsidRPr="007F51D3" w:rsidRDefault="007F51D3" w:rsidP="007F51D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51D3">
        <w:rPr>
          <w:sz w:val="28"/>
          <w:szCs w:val="28"/>
        </w:rPr>
        <w:t>Устраивать свалки горючих и иных отходов.</w:t>
      </w:r>
    </w:p>
    <w:p w:rsidR="007F51D3" w:rsidRDefault="007F51D3" w:rsidP="007F51D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51D3">
        <w:rPr>
          <w:sz w:val="28"/>
          <w:szCs w:val="28"/>
        </w:rPr>
        <w:t xml:space="preserve">Использовать открытый огонь для приготовления пищи, в том числе для жарки шашлыка. </w:t>
      </w:r>
    </w:p>
    <w:p w:rsidR="007F51D3" w:rsidRPr="007F51D3" w:rsidRDefault="007F51D3" w:rsidP="007F51D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51D3">
        <w:rPr>
          <w:sz w:val="28"/>
          <w:szCs w:val="28"/>
        </w:rPr>
        <w:t>Сжигать мусор.</w:t>
      </w:r>
    </w:p>
    <w:p w:rsidR="007F51D3" w:rsidRPr="007F51D3" w:rsidRDefault="007F51D3" w:rsidP="007F51D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pacing w:val="14"/>
          <w:sz w:val="28"/>
          <w:szCs w:val="28"/>
        </w:rPr>
      </w:pPr>
      <w:r w:rsidRPr="007F51D3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В помещениях технического назначения (чердаки, подвалы, цокольные этажи):</w:t>
      </w:r>
    </w:p>
    <w:p w:rsidR="007F51D3" w:rsidRPr="007F51D3" w:rsidRDefault="007F51D3" w:rsidP="007F51D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1D3">
        <w:rPr>
          <w:rFonts w:ascii="Times New Roman" w:eastAsia="Times New Roman" w:hAnsi="Times New Roman" w:cs="Times New Roman"/>
          <w:sz w:val="28"/>
          <w:szCs w:val="28"/>
        </w:rPr>
        <w:t>Хранить (а тем более применять по назначению)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упаковке.</w:t>
      </w:r>
    </w:p>
    <w:p w:rsidR="007F51D3" w:rsidRPr="007F51D3" w:rsidRDefault="007F51D3" w:rsidP="007F51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14"/>
          <w:sz w:val="28"/>
          <w:szCs w:val="28"/>
        </w:rPr>
      </w:pPr>
      <w:r w:rsidRPr="007F51D3">
        <w:rPr>
          <w:rFonts w:ascii="Times New Roman" w:hAnsi="Times New Roman" w:cs="Times New Roman"/>
          <w:b/>
          <w:spacing w:val="14"/>
          <w:sz w:val="28"/>
          <w:szCs w:val="28"/>
        </w:rPr>
        <w:t>В местах общего пользования в подъезде, жилом блоке:</w:t>
      </w:r>
    </w:p>
    <w:p w:rsidR="007F51D3" w:rsidRPr="007F51D3" w:rsidRDefault="007F51D3" w:rsidP="007F51D3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51D3">
        <w:rPr>
          <w:sz w:val="28"/>
          <w:szCs w:val="28"/>
        </w:rPr>
        <w:t>Менять планировку и размещение инженерных коммуникаций, если это ограничит доступ к огнетушителям, пожарным кранам и другим средствам пожаротушения.</w:t>
      </w:r>
    </w:p>
    <w:p w:rsidR="007F51D3" w:rsidRPr="007F51D3" w:rsidRDefault="007F51D3" w:rsidP="007F51D3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F51D3">
        <w:rPr>
          <w:sz w:val="28"/>
          <w:szCs w:val="28"/>
        </w:rPr>
        <w:t xml:space="preserve">Размещать крупные предметы (мебель, оборудование, спортивный инвентарь, коляски) </w:t>
      </w:r>
      <w:r>
        <w:rPr>
          <w:sz w:val="28"/>
          <w:szCs w:val="28"/>
        </w:rPr>
        <w:t>на лестничных клетках</w:t>
      </w:r>
      <w:r w:rsidRPr="007F51D3">
        <w:rPr>
          <w:sz w:val="28"/>
          <w:szCs w:val="28"/>
        </w:rPr>
        <w:t>, люков на балконах и лоджиях, местах выходов на наружные лестницы, кровлю, крышу.</w:t>
      </w:r>
      <w:proofErr w:type="gramEnd"/>
    </w:p>
    <w:p w:rsidR="005F0627" w:rsidRPr="005F0627" w:rsidRDefault="005F0627" w:rsidP="005F0627">
      <w:pPr>
        <w:pStyle w:val="a3"/>
        <w:spacing w:after="240"/>
        <w:ind w:firstLine="800"/>
        <w:jc w:val="center"/>
        <w:rPr>
          <w:sz w:val="28"/>
          <w:szCs w:val="28"/>
          <w:shd w:val="clear" w:color="auto" w:fill="FFFFFF"/>
        </w:rPr>
      </w:pP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934B3"/>
    <w:rsid w:val="005A3F03"/>
    <w:rsid w:val="005F0627"/>
    <w:rsid w:val="00650EEA"/>
    <w:rsid w:val="0067092D"/>
    <w:rsid w:val="007330D2"/>
    <w:rsid w:val="00786E5A"/>
    <w:rsid w:val="007B3700"/>
    <w:rsid w:val="007D4EEF"/>
    <w:rsid w:val="007E3C07"/>
    <w:rsid w:val="007F51D3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53</cp:revision>
  <cp:lastPrinted>2022-08-29T04:39:00Z</cp:lastPrinted>
  <dcterms:created xsi:type="dcterms:W3CDTF">2015-11-23T12:43:00Z</dcterms:created>
  <dcterms:modified xsi:type="dcterms:W3CDTF">2022-09-01T09:03:00Z</dcterms:modified>
</cp:coreProperties>
</file>