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2B2211">
        <w:rPr>
          <w:rFonts w:ascii="Times New Roman" w:hAnsi="Times New Roman" w:cs="Times New Roman"/>
          <w:b/>
          <w:i/>
          <w:color w:val="FF0000"/>
          <w:sz w:val="28"/>
          <w:szCs w:val="24"/>
        </w:rPr>
        <w:t>Осторожность не помешает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07028A" w:rsidRDefault="002B2211" w:rsidP="002B2211">
      <w:pPr>
        <w:pStyle w:val="a3"/>
        <w:spacing w:before="0" w:beforeAutospacing="0" w:after="0" w:afterAutospacing="0"/>
        <w:ind w:firstLine="799"/>
        <w:jc w:val="both"/>
        <w:rPr>
          <w:color w:val="000000"/>
          <w:sz w:val="36"/>
          <w:szCs w:val="27"/>
        </w:rPr>
      </w:pPr>
      <w:r w:rsidRPr="002B2211">
        <w:rPr>
          <w:rFonts w:eastAsiaTheme="minorEastAsia"/>
          <w:sz w:val="28"/>
          <w:szCs w:val="22"/>
        </w:rPr>
        <w:t>В большинстве случаев, пожар – результат беспечности и небрежного отношения людей к соблюдению правил пожарной безопасности. Основные причины пожаров в быту – это, прежде всего, неосторожное обращение с огнем (в том числе, при курении), неисправность электрооборудования, нарушение правил пожарной безопасности при эксплуатации печей и бытовых электронагревательных приборов.</w:t>
      </w:r>
    </w:p>
    <w:p w:rsidR="002B2211" w:rsidRDefault="002B2211" w:rsidP="00DB0C0A">
      <w:pPr>
        <w:pStyle w:val="a3"/>
        <w:spacing w:before="0" w:beforeAutospacing="0" w:after="0" w:afterAutospacing="0"/>
        <w:ind w:firstLine="799"/>
        <w:jc w:val="center"/>
        <w:rPr>
          <w:color w:val="000000"/>
          <w:sz w:val="36"/>
          <w:szCs w:val="27"/>
        </w:rPr>
      </w:pPr>
    </w:p>
    <w:p w:rsidR="00A765B4" w:rsidRPr="00DA7E3B" w:rsidRDefault="004055D4" w:rsidP="00DB0C0A">
      <w:pPr>
        <w:pStyle w:val="a3"/>
        <w:spacing w:before="0" w:beforeAutospacing="0" w:after="0" w:afterAutospacing="0"/>
        <w:ind w:firstLine="799"/>
        <w:jc w:val="center"/>
        <w:rPr>
          <w:color w:val="000000"/>
          <w:sz w:val="36"/>
          <w:szCs w:val="27"/>
        </w:rPr>
      </w:pPr>
      <w:bookmarkStart w:id="0" w:name="_GoBack"/>
      <w:bookmarkEnd w:id="0"/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7028A"/>
    <w:rsid w:val="000815AB"/>
    <w:rsid w:val="00086484"/>
    <w:rsid w:val="000903D8"/>
    <w:rsid w:val="000B439B"/>
    <w:rsid w:val="000E0865"/>
    <w:rsid w:val="00102BC1"/>
    <w:rsid w:val="0012593B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1565E"/>
    <w:rsid w:val="00224EA6"/>
    <w:rsid w:val="00232394"/>
    <w:rsid w:val="0023510D"/>
    <w:rsid w:val="002421EB"/>
    <w:rsid w:val="002603B9"/>
    <w:rsid w:val="0026684F"/>
    <w:rsid w:val="00274AE0"/>
    <w:rsid w:val="00280B94"/>
    <w:rsid w:val="002B2211"/>
    <w:rsid w:val="002C1F5C"/>
    <w:rsid w:val="002D06E3"/>
    <w:rsid w:val="002D6C52"/>
    <w:rsid w:val="002E0B28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1692"/>
    <w:rsid w:val="006F5EE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145A"/>
    <w:rsid w:val="0084305B"/>
    <w:rsid w:val="008552B1"/>
    <w:rsid w:val="00861982"/>
    <w:rsid w:val="00875E4A"/>
    <w:rsid w:val="008872E6"/>
    <w:rsid w:val="008D6D96"/>
    <w:rsid w:val="008E3F91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95A5E"/>
    <w:rsid w:val="00A972DB"/>
    <w:rsid w:val="00AB442B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55A2"/>
    <w:rsid w:val="00C6668D"/>
    <w:rsid w:val="00C67B02"/>
    <w:rsid w:val="00C7673B"/>
    <w:rsid w:val="00C8491D"/>
    <w:rsid w:val="00C96364"/>
    <w:rsid w:val="00CF1B59"/>
    <w:rsid w:val="00CF1CB5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56320"/>
    <w:rsid w:val="00D62E23"/>
    <w:rsid w:val="00D67FB7"/>
    <w:rsid w:val="00DA7E3B"/>
    <w:rsid w:val="00DB0C0A"/>
    <w:rsid w:val="00E00C91"/>
    <w:rsid w:val="00E01097"/>
    <w:rsid w:val="00E2448A"/>
    <w:rsid w:val="00E51BE9"/>
    <w:rsid w:val="00E52354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14C9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112</cp:revision>
  <cp:lastPrinted>2024-03-22T06:02:00Z</cp:lastPrinted>
  <dcterms:created xsi:type="dcterms:W3CDTF">2015-11-23T12:43:00Z</dcterms:created>
  <dcterms:modified xsi:type="dcterms:W3CDTF">2024-03-22T10:11:00Z</dcterms:modified>
</cp:coreProperties>
</file>